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BEC6" w14:textId="782CB1D2" w:rsidR="00FD6ECA" w:rsidRPr="00576679" w:rsidRDefault="00FD6ECA" w:rsidP="00FD6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ANEXO 1. </w:t>
      </w:r>
      <w:r w:rsidR="00AD2E30">
        <w:rPr>
          <w:b/>
          <w:bCs/>
          <w:sz w:val="28"/>
          <w:szCs w:val="28"/>
        </w:rPr>
        <w:t>TÉRMINOS DE REFERENCIA PARA LA EVALUACIÓN DEL PROGRAMA LIGAS ATLÉTICAS POLICIALES</w:t>
      </w:r>
    </w:p>
    <w:p w14:paraId="7B831DA0" w14:textId="1505F0B0" w:rsidR="00910891" w:rsidRDefault="00FD6ECA" w:rsidP="00910891">
      <w:pPr>
        <w:jc w:val="both"/>
      </w:pPr>
      <w:r>
        <w:t>La</w:t>
      </w:r>
      <w:r w:rsidR="00910891">
        <w:t>s Ligas Atléticas Policiales son un programa del Ministerio de Seguridad Pública de Costa Rica que tienen como objetivo “i</w:t>
      </w:r>
      <w:r w:rsidR="00910891">
        <w:t>mplementar un programa policial de prevención de la violencia enfocado a la promoción de</w:t>
      </w:r>
      <w:r w:rsidR="00910891">
        <w:t xml:space="preserve"> </w:t>
      </w:r>
      <w:r w:rsidR="00910891">
        <w:t>disciplinas deportivas y habilidades para la vida en personas jóvenes de 12 a 19 años, en</w:t>
      </w:r>
      <w:r w:rsidR="00910891">
        <w:t xml:space="preserve"> </w:t>
      </w:r>
      <w:r w:rsidR="00910891">
        <w:t>condición de vulnerabilidad</w:t>
      </w:r>
      <w:r w:rsidR="00910891">
        <w:t>”</w:t>
      </w:r>
      <w:r w:rsidR="00910891">
        <w:t>.</w:t>
      </w:r>
      <w:r w:rsidR="00CE0DDD">
        <w:t xml:space="preserve"> Sus objetivos específicos son los siguientes:</w:t>
      </w:r>
    </w:p>
    <w:p w14:paraId="7FEEF2AB" w14:textId="77777777" w:rsidR="005B7C53" w:rsidRDefault="00CE0DDD" w:rsidP="005B7C53">
      <w:pPr>
        <w:pStyle w:val="Prrafodelista"/>
        <w:numPr>
          <w:ilvl w:val="0"/>
          <w:numId w:val="7"/>
        </w:numPr>
        <w:jc w:val="both"/>
      </w:pPr>
      <w:r>
        <w:t>Promover el deporte adaptado como una estrategia policial de prevención dirigido a personas jóvenes</w:t>
      </w:r>
      <w:r>
        <w:t xml:space="preserve"> </w:t>
      </w:r>
      <w:r>
        <w:t>de comunidades en condición de vulnerabilidad, en el marco de cumplimiento de las líneas</w:t>
      </w:r>
      <w:r w:rsidR="005B7C53">
        <w:t xml:space="preserve"> </w:t>
      </w:r>
      <w:r>
        <w:t>estratégicas de Sembremos Seguridad.</w:t>
      </w:r>
      <w:r w:rsidR="005B7C53">
        <w:t xml:space="preserve"> </w:t>
      </w:r>
    </w:p>
    <w:p w14:paraId="5EF06C49" w14:textId="77777777" w:rsidR="005B7C53" w:rsidRDefault="00CE0DDD" w:rsidP="005B7C53">
      <w:pPr>
        <w:pStyle w:val="Prrafodelista"/>
        <w:numPr>
          <w:ilvl w:val="0"/>
          <w:numId w:val="7"/>
        </w:numPr>
        <w:jc w:val="both"/>
      </w:pPr>
      <w:r>
        <w:t>Sensibilizar a los oficiales de policía, principalmente de Fuerza Pública, sobre la importancia del abordaje</w:t>
      </w:r>
      <w:r w:rsidR="005B7C53">
        <w:t xml:space="preserve"> </w:t>
      </w:r>
      <w:r>
        <w:t>preventivo con personas jóvenes en condición de vulnerabilidad.</w:t>
      </w:r>
    </w:p>
    <w:p w14:paraId="61DDF0E1" w14:textId="77777777" w:rsidR="005B7C53" w:rsidRDefault="00CE0DDD" w:rsidP="005B7C53">
      <w:pPr>
        <w:pStyle w:val="Prrafodelista"/>
        <w:numPr>
          <w:ilvl w:val="0"/>
          <w:numId w:val="7"/>
        </w:numPr>
        <w:jc w:val="both"/>
      </w:pPr>
      <w:r>
        <w:t>Instalar capacidades en los oficiales de policía para desarrollar factores protectores ante los riesgos</w:t>
      </w:r>
      <w:r w:rsidR="005B7C53">
        <w:t xml:space="preserve"> </w:t>
      </w:r>
      <w:r>
        <w:t>sociales y las violencias en personas jóvenes.</w:t>
      </w:r>
    </w:p>
    <w:p w14:paraId="3B21F25A" w14:textId="173831DF" w:rsidR="00CE0DDD" w:rsidRDefault="00CE0DDD" w:rsidP="005B7C53">
      <w:pPr>
        <w:pStyle w:val="Prrafodelista"/>
        <w:numPr>
          <w:ilvl w:val="0"/>
          <w:numId w:val="7"/>
        </w:numPr>
        <w:jc w:val="both"/>
      </w:pPr>
      <w:r>
        <w:t>Generar sentimiento de pertenencia y apropiación en las personas jóvenes hacia sus comunidades.</w:t>
      </w:r>
    </w:p>
    <w:p w14:paraId="7EEC83EC" w14:textId="0C6C12FE" w:rsidR="0048031F" w:rsidRDefault="0048031F" w:rsidP="00FD6ECA">
      <w:pPr>
        <w:jc w:val="both"/>
      </w:pPr>
      <w:r>
        <w:t>Estos objetivos se fundamentan en la necesidad de abordar, de forma preventiva, las situaciones de violencia que se presentan en el contexto nacional, las cuales afectan de manera particular a las personas jóvenes.</w:t>
      </w:r>
      <w:r w:rsidR="00CE4C00">
        <w:t xml:space="preserve"> Para esto, han desarrollado este programa, que mediante el deporte busca </w:t>
      </w:r>
      <w:r w:rsidR="006C5734">
        <w:t>contribuir al mejoramiento de las condiciones de vida de los sujetos y, por ende, en la prevención de la violencia.</w:t>
      </w:r>
    </w:p>
    <w:p w14:paraId="572B9AAB" w14:textId="77777777" w:rsidR="00213D79" w:rsidRDefault="001A7DD1" w:rsidP="00FD6ECA">
      <w:pPr>
        <w:jc w:val="both"/>
      </w:pPr>
      <w:r>
        <w:t xml:space="preserve">En términos prácticos, el programa </w:t>
      </w:r>
      <w:r w:rsidR="006A4F05">
        <w:t xml:space="preserve">no cuenta con </w:t>
      </w:r>
      <w:r w:rsidR="00732309">
        <w:t xml:space="preserve">mecanismo de seguimiento y evaluación que permita conocer </w:t>
      </w:r>
      <w:r w:rsidR="00BC28E7">
        <w:t xml:space="preserve">qué tan apropiado es el modelo para la población con la que se pretende trabajar </w:t>
      </w:r>
      <w:r w:rsidR="00732309">
        <w:t>ni</w:t>
      </w:r>
      <w:r w:rsidR="00BC28E7">
        <w:t xml:space="preserve"> cuáles son los resultados que se han alcanzado hasta el momento. Además, les interesa saber</w:t>
      </w:r>
      <w:r w:rsidR="000C5415">
        <w:t xml:space="preserve"> qué tanto la institucionalidad </w:t>
      </w:r>
      <w:proofErr w:type="spellStart"/>
      <w:r w:rsidR="000C5415">
        <w:t>ha</w:t>
      </w:r>
      <w:proofErr w:type="spellEnd"/>
      <w:r w:rsidR="000C5415">
        <w:t xml:space="preserve"> incorporado el modelo de intervención como una estrategia preventiva y si la articulación interinstitucional </w:t>
      </w:r>
      <w:proofErr w:type="spellStart"/>
      <w:r w:rsidR="000C5415">
        <w:t>ha</w:t>
      </w:r>
      <w:proofErr w:type="spellEnd"/>
      <w:r w:rsidR="000C5415">
        <w:t xml:space="preserve"> funcionado. Todo lo anterior para conocer qué </w:t>
      </w:r>
      <w:r w:rsidR="00BC28E7">
        <w:t>se ha hecho bien y qué no, con</w:t>
      </w:r>
      <w:r w:rsidR="00732309">
        <w:t xml:space="preserve"> el fin de adaptar aquello que sea necesario para alcanzar los resultados propuestos. </w:t>
      </w:r>
    </w:p>
    <w:p w14:paraId="6A4969BA" w14:textId="02D2419B" w:rsidR="00B61C06" w:rsidRDefault="00732309" w:rsidP="00FD6ECA">
      <w:pPr>
        <w:jc w:val="both"/>
      </w:pPr>
      <w:r>
        <w:t xml:space="preserve">Por esta razón, se ha decidido contratar a un equipo externo para realizar una evaluación de procesos y resultados del programa. </w:t>
      </w:r>
      <w:r w:rsidR="004F46F9">
        <w:t>Además, el equipo que lidera la ejecución ha expresado su interés y</w:t>
      </w:r>
      <w:r w:rsidR="001A7DD1">
        <w:t xml:space="preserve"> </w:t>
      </w:r>
      <w:r w:rsidR="004F46F9">
        <w:t>disposición para aportar y participar en lo que sea necesario para llevar a cabo el proceso evaluativo.</w:t>
      </w:r>
    </w:p>
    <w:p w14:paraId="45B9F990" w14:textId="620FD0C9" w:rsidR="00FD6ECA" w:rsidRDefault="00FD6ECA" w:rsidP="004F46F9">
      <w:pPr>
        <w:jc w:val="both"/>
      </w:pPr>
      <w:r w:rsidRPr="00AB0B35">
        <w:t>A partir de esta informació</w:t>
      </w:r>
      <w:r>
        <w:t>n y c</w:t>
      </w:r>
      <w:r w:rsidR="009C3C33">
        <w:t>on base en el Modelo de Intervención del programa que ha sido suministrado</w:t>
      </w:r>
      <w:r>
        <w:t>, defina un diseño de evaluación que contemple lo siguiente:</w:t>
      </w:r>
    </w:p>
    <w:p w14:paraId="0AA7D179" w14:textId="57575815" w:rsidR="00FD6ECA" w:rsidRDefault="00FD6ECA" w:rsidP="00FD6ECA">
      <w:pPr>
        <w:pStyle w:val="Prrafodelista"/>
        <w:numPr>
          <w:ilvl w:val="0"/>
          <w:numId w:val="3"/>
        </w:numPr>
        <w:jc w:val="both"/>
      </w:pPr>
      <w:r>
        <w:t>Breve descripción de la intervención a evaluar (2 o 3 párrafos)</w:t>
      </w:r>
      <w:r w:rsidR="00D5096A">
        <w:t>.</w:t>
      </w:r>
    </w:p>
    <w:p w14:paraId="631BBF5C" w14:textId="6115C7BC" w:rsidR="00FD6ECA" w:rsidRDefault="00FD6ECA" w:rsidP="00FD6ECA">
      <w:pPr>
        <w:pStyle w:val="Prrafodelista"/>
        <w:numPr>
          <w:ilvl w:val="0"/>
          <w:numId w:val="3"/>
        </w:numPr>
        <w:jc w:val="both"/>
      </w:pPr>
      <w:r>
        <w:t>Identificación del tipo de evaluación según las diferentes clasificaciones (funcionalidad, contenido, momento y agente) en concordancia con la demanda de evaluación realizada desde l</w:t>
      </w:r>
      <w:r w:rsidR="00D5096A">
        <w:t xml:space="preserve">as LAP </w:t>
      </w:r>
      <w:r>
        <w:t>(solicitud ficticia entregada por la profesora)</w:t>
      </w:r>
      <w:r w:rsidR="00D5096A">
        <w:t>.</w:t>
      </w:r>
    </w:p>
    <w:p w14:paraId="3A89134D" w14:textId="1B9C5436" w:rsidR="00FD6ECA" w:rsidRDefault="00FD6ECA" w:rsidP="00FD6ECA">
      <w:pPr>
        <w:pStyle w:val="Prrafodelista"/>
        <w:numPr>
          <w:ilvl w:val="0"/>
          <w:numId w:val="3"/>
        </w:numPr>
        <w:jc w:val="both"/>
      </w:pPr>
      <w:r>
        <w:t>Identificación de criterios de evaluación</w:t>
      </w:r>
      <w:r w:rsidR="00D5096A">
        <w:t>.</w:t>
      </w:r>
    </w:p>
    <w:p w14:paraId="37B63383" w14:textId="0A36D811" w:rsidR="00FD6ECA" w:rsidRDefault="00FD6ECA" w:rsidP="00FD6ECA">
      <w:pPr>
        <w:pStyle w:val="Prrafodelista"/>
        <w:numPr>
          <w:ilvl w:val="0"/>
          <w:numId w:val="3"/>
        </w:numPr>
        <w:jc w:val="both"/>
      </w:pPr>
      <w:r>
        <w:t>Objetivo general y objetivos específicos de la evaluación</w:t>
      </w:r>
      <w:r w:rsidR="004F46F9">
        <w:t>.</w:t>
      </w:r>
    </w:p>
    <w:p w14:paraId="63E2E774" w14:textId="750BB254" w:rsidR="00FD6ECA" w:rsidRDefault="00FD6ECA" w:rsidP="00FD6ECA">
      <w:pPr>
        <w:pStyle w:val="Prrafodelista"/>
        <w:numPr>
          <w:ilvl w:val="0"/>
          <w:numId w:val="3"/>
        </w:numPr>
        <w:jc w:val="both"/>
      </w:pPr>
      <w:r>
        <w:t>Preguntas de evaluación</w:t>
      </w:r>
      <w:r w:rsidR="004F46F9">
        <w:t>.</w:t>
      </w:r>
    </w:p>
    <w:p w14:paraId="12D63631" w14:textId="5CC53C85" w:rsidR="00FD6ECA" w:rsidRDefault="00FD6ECA" w:rsidP="00FD6ECA">
      <w:pPr>
        <w:pStyle w:val="Prrafodelista"/>
        <w:numPr>
          <w:ilvl w:val="0"/>
          <w:numId w:val="3"/>
        </w:numPr>
        <w:jc w:val="both"/>
      </w:pPr>
      <w:r>
        <w:t>Al menos un indicador por cada pregunta de evaluación</w:t>
      </w:r>
      <w:r w:rsidR="004F46F9">
        <w:t>.</w:t>
      </w:r>
    </w:p>
    <w:p w14:paraId="3EE9C29A" w14:textId="15AFABD6" w:rsidR="00FD6ECA" w:rsidRDefault="00FD6ECA" w:rsidP="00FD6ECA">
      <w:pPr>
        <w:pStyle w:val="Prrafodelista"/>
        <w:numPr>
          <w:ilvl w:val="0"/>
          <w:numId w:val="3"/>
        </w:numPr>
        <w:jc w:val="both"/>
      </w:pPr>
      <w:r>
        <w:t>Fuentes de información para cada indicador</w:t>
      </w:r>
      <w:r w:rsidR="004F46F9">
        <w:t>.</w:t>
      </w:r>
    </w:p>
    <w:p w14:paraId="28DB6EC1" w14:textId="0F5FEB57" w:rsidR="00FD6ECA" w:rsidRDefault="00FD6ECA" w:rsidP="00FD6ECA">
      <w:pPr>
        <w:pStyle w:val="Prrafodelista"/>
        <w:numPr>
          <w:ilvl w:val="0"/>
          <w:numId w:val="3"/>
        </w:numPr>
        <w:jc w:val="both"/>
      </w:pPr>
      <w:r>
        <w:t>Técnicas de recolección de datos para responder a las preguntas de evaluación</w:t>
      </w:r>
      <w:r w:rsidR="004F46F9">
        <w:t>.</w:t>
      </w:r>
    </w:p>
    <w:p w14:paraId="0534AFAB" w14:textId="1B20148C" w:rsidR="00FD6ECA" w:rsidRDefault="00FD6ECA" w:rsidP="00FD6ECA">
      <w:pPr>
        <w:pStyle w:val="Prrafodelista"/>
        <w:numPr>
          <w:ilvl w:val="0"/>
          <w:numId w:val="3"/>
        </w:numPr>
        <w:jc w:val="both"/>
      </w:pPr>
      <w:r>
        <w:lastRenderedPageBreak/>
        <w:t>La matriz de evaluación que sintetice los principales elemento</w:t>
      </w:r>
      <w:r w:rsidR="004F46F9">
        <w:t>s.</w:t>
      </w:r>
    </w:p>
    <w:p w14:paraId="5143E685" w14:textId="77777777" w:rsidR="00FD6ECA" w:rsidRPr="00AB0B35" w:rsidRDefault="00FD6ECA" w:rsidP="00FD6ECA"/>
    <w:p w14:paraId="34EF6D62" w14:textId="45089573" w:rsidR="00FD6ECA" w:rsidRPr="00AB0B35" w:rsidRDefault="00942410" w:rsidP="00FD6ECA">
      <w: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8"/>
        <w:gridCol w:w="1182"/>
      </w:tblGrid>
      <w:tr w:rsidR="006F4FE8" w14:paraId="40571425" w14:textId="77777777" w:rsidTr="006F4FE8">
        <w:tc>
          <w:tcPr>
            <w:tcW w:w="0" w:type="auto"/>
          </w:tcPr>
          <w:p w14:paraId="30390D9F" w14:textId="13779BF4" w:rsidR="006F4FE8" w:rsidRDefault="006F4FE8" w:rsidP="00F23C8D">
            <w:pPr>
              <w:spacing w:line="360" w:lineRule="auto"/>
              <w:jc w:val="both"/>
            </w:pPr>
            <w:r>
              <w:t>Rubro</w:t>
            </w:r>
          </w:p>
        </w:tc>
        <w:tc>
          <w:tcPr>
            <w:tcW w:w="0" w:type="auto"/>
          </w:tcPr>
          <w:p w14:paraId="17CC5D9D" w14:textId="122E5D58" w:rsidR="006F4FE8" w:rsidRDefault="006F4FE8" w:rsidP="00F23C8D">
            <w:pPr>
              <w:spacing w:line="360" w:lineRule="auto"/>
            </w:pPr>
            <w:r>
              <w:t>Porcentaje</w:t>
            </w:r>
          </w:p>
        </w:tc>
      </w:tr>
      <w:tr w:rsidR="006F4FE8" w14:paraId="1B24C69A" w14:textId="784FAE79" w:rsidTr="006F4FE8">
        <w:tc>
          <w:tcPr>
            <w:tcW w:w="0" w:type="auto"/>
          </w:tcPr>
          <w:p w14:paraId="0F4F1D79" w14:textId="05602971" w:rsidR="006F4FE8" w:rsidRDefault="006F4FE8" w:rsidP="00F23C8D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</w:pPr>
            <w:r>
              <w:t>Breve descripción de la intervención a evaluar (2 o 3 párrafos)</w:t>
            </w:r>
            <w:r w:rsidR="00F23C8D">
              <w:t>.</w:t>
            </w:r>
          </w:p>
        </w:tc>
        <w:tc>
          <w:tcPr>
            <w:tcW w:w="0" w:type="auto"/>
          </w:tcPr>
          <w:p w14:paraId="692A69AB" w14:textId="7C186166" w:rsidR="006F4FE8" w:rsidRDefault="006F4FE8" w:rsidP="00F23C8D">
            <w:pPr>
              <w:spacing w:line="360" w:lineRule="auto"/>
            </w:pPr>
            <w:r>
              <w:t>1</w:t>
            </w:r>
          </w:p>
        </w:tc>
      </w:tr>
      <w:tr w:rsidR="006F4FE8" w14:paraId="578841D1" w14:textId="4310FCBA" w:rsidTr="006F4FE8">
        <w:tc>
          <w:tcPr>
            <w:tcW w:w="0" w:type="auto"/>
          </w:tcPr>
          <w:p w14:paraId="6CE3B0A0" w14:textId="5A2373D9" w:rsidR="006F4FE8" w:rsidRDefault="006F4FE8" w:rsidP="00F23C8D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</w:pPr>
            <w:r>
              <w:t>Identificación del tipo de evaluación según las diferentes clasificaciones (funcionalidad, contenido, momento y agente) en concordancia con la demanda de evaluación realizada</w:t>
            </w:r>
            <w:r w:rsidR="00F23C8D">
              <w:t>.</w:t>
            </w:r>
          </w:p>
        </w:tc>
        <w:tc>
          <w:tcPr>
            <w:tcW w:w="0" w:type="auto"/>
          </w:tcPr>
          <w:p w14:paraId="75FBCA2E" w14:textId="5EC34EB0" w:rsidR="006F4FE8" w:rsidRDefault="00A76195" w:rsidP="00F23C8D">
            <w:pPr>
              <w:spacing w:line="360" w:lineRule="auto"/>
            </w:pPr>
            <w:r>
              <w:t>1</w:t>
            </w:r>
          </w:p>
        </w:tc>
      </w:tr>
      <w:tr w:rsidR="006F4FE8" w14:paraId="7C1C8A45" w14:textId="64AC080E" w:rsidTr="006F4FE8">
        <w:tc>
          <w:tcPr>
            <w:tcW w:w="0" w:type="auto"/>
          </w:tcPr>
          <w:p w14:paraId="2151D98D" w14:textId="07F0B090" w:rsidR="006F4FE8" w:rsidRDefault="006F4FE8" w:rsidP="00F23C8D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</w:pPr>
            <w:r>
              <w:t>Identificación de criterios de evaluación</w:t>
            </w:r>
            <w:r w:rsidR="00F23C8D">
              <w:t>.</w:t>
            </w:r>
          </w:p>
        </w:tc>
        <w:tc>
          <w:tcPr>
            <w:tcW w:w="0" w:type="auto"/>
          </w:tcPr>
          <w:p w14:paraId="5C13BBE8" w14:textId="459198A1" w:rsidR="006F4FE8" w:rsidRDefault="00A76195" w:rsidP="00F23C8D">
            <w:pPr>
              <w:spacing w:line="360" w:lineRule="auto"/>
            </w:pPr>
            <w:r>
              <w:t>2</w:t>
            </w:r>
          </w:p>
        </w:tc>
      </w:tr>
      <w:tr w:rsidR="006F4FE8" w14:paraId="58354D93" w14:textId="11190971" w:rsidTr="006F4FE8">
        <w:tc>
          <w:tcPr>
            <w:tcW w:w="0" w:type="auto"/>
          </w:tcPr>
          <w:p w14:paraId="6DF174D8" w14:textId="316498BB" w:rsidR="006F4FE8" w:rsidRDefault="006F4FE8" w:rsidP="00F23C8D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</w:pPr>
            <w:r>
              <w:t>Objetivo general y objetivos específicos de la evaluación</w:t>
            </w:r>
            <w:r w:rsidR="00F23C8D">
              <w:t>.</w:t>
            </w:r>
          </w:p>
        </w:tc>
        <w:tc>
          <w:tcPr>
            <w:tcW w:w="0" w:type="auto"/>
          </w:tcPr>
          <w:p w14:paraId="631C855E" w14:textId="774AA1F6" w:rsidR="006F4FE8" w:rsidRDefault="00A76195" w:rsidP="00F23C8D">
            <w:pPr>
              <w:spacing w:line="360" w:lineRule="auto"/>
            </w:pPr>
            <w:r>
              <w:t>1</w:t>
            </w:r>
          </w:p>
        </w:tc>
      </w:tr>
      <w:tr w:rsidR="006F4FE8" w14:paraId="4098CA9B" w14:textId="37F4DE19" w:rsidTr="006F4FE8">
        <w:tc>
          <w:tcPr>
            <w:tcW w:w="0" w:type="auto"/>
          </w:tcPr>
          <w:p w14:paraId="0FEDE5DC" w14:textId="350087E5" w:rsidR="006F4FE8" w:rsidRDefault="006F4FE8" w:rsidP="00F23C8D">
            <w:pPr>
              <w:pStyle w:val="Prrafodelista"/>
              <w:numPr>
                <w:ilvl w:val="0"/>
                <w:numId w:val="6"/>
              </w:numPr>
              <w:spacing w:line="360" w:lineRule="auto"/>
            </w:pPr>
            <w:r>
              <w:t>Preguntas de evaluación</w:t>
            </w:r>
            <w:r w:rsidR="00F23C8D">
              <w:t>.</w:t>
            </w:r>
          </w:p>
        </w:tc>
        <w:tc>
          <w:tcPr>
            <w:tcW w:w="0" w:type="auto"/>
          </w:tcPr>
          <w:p w14:paraId="3497DA27" w14:textId="6A6BC3DF" w:rsidR="006F4FE8" w:rsidRDefault="00A76195" w:rsidP="00F23C8D">
            <w:pPr>
              <w:spacing w:line="360" w:lineRule="auto"/>
            </w:pPr>
            <w:r>
              <w:t>2</w:t>
            </w:r>
          </w:p>
        </w:tc>
      </w:tr>
      <w:tr w:rsidR="006F4FE8" w14:paraId="32E30AE7" w14:textId="42B77102" w:rsidTr="006F4FE8">
        <w:tc>
          <w:tcPr>
            <w:tcW w:w="0" w:type="auto"/>
          </w:tcPr>
          <w:p w14:paraId="40A17E3D" w14:textId="6CA82337" w:rsidR="006F4FE8" w:rsidRDefault="006F4FE8" w:rsidP="00F23C8D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</w:pPr>
            <w:r>
              <w:t>Al menos un indicador por cada pregunta de evaluación</w:t>
            </w:r>
            <w:r w:rsidR="00F23C8D">
              <w:t>.</w:t>
            </w:r>
          </w:p>
        </w:tc>
        <w:tc>
          <w:tcPr>
            <w:tcW w:w="0" w:type="auto"/>
          </w:tcPr>
          <w:p w14:paraId="0E74D383" w14:textId="1357C2C3" w:rsidR="006F4FE8" w:rsidRDefault="00A76195" w:rsidP="00F23C8D">
            <w:pPr>
              <w:spacing w:line="360" w:lineRule="auto"/>
            </w:pPr>
            <w:r>
              <w:t>2</w:t>
            </w:r>
          </w:p>
        </w:tc>
      </w:tr>
      <w:tr w:rsidR="006F4FE8" w14:paraId="44927814" w14:textId="0AE5B1DF" w:rsidTr="006F4FE8">
        <w:tc>
          <w:tcPr>
            <w:tcW w:w="0" w:type="auto"/>
          </w:tcPr>
          <w:p w14:paraId="4B26103E" w14:textId="2CC30570" w:rsidR="006F4FE8" w:rsidRDefault="006F4FE8" w:rsidP="00F23C8D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</w:pPr>
            <w:r>
              <w:t>Fuentes de información para cada indicador</w:t>
            </w:r>
            <w:r w:rsidR="00F23C8D">
              <w:t>.</w:t>
            </w:r>
          </w:p>
        </w:tc>
        <w:tc>
          <w:tcPr>
            <w:tcW w:w="0" w:type="auto"/>
          </w:tcPr>
          <w:p w14:paraId="0E49E993" w14:textId="34BE9825" w:rsidR="006F4FE8" w:rsidRDefault="006F4FE8" w:rsidP="00F23C8D">
            <w:pPr>
              <w:spacing w:line="360" w:lineRule="auto"/>
            </w:pPr>
            <w:r>
              <w:t>1</w:t>
            </w:r>
          </w:p>
        </w:tc>
      </w:tr>
      <w:tr w:rsidR="006F4FE8" w14:paraId="43AD147D" w14:textId="69A4C682" w:rsidTr="006F4FE8">
        <w:tc>
          <w:tcPr>
            <w:tcW w:w="0" w:type="auto"/>
          </w:tcPr>
          <w:p w14:paraId="421582A3" w14:textId="6409D703" w:rsidR="006F4FE8" w:rsidRDefault="006F4FE8" w:rsidP="00F23C8D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</w:pPr>
            <w:r>
              <w:t>Técnicas de recolección de datos para responder a las preguntas de evaluación</w:t>
            </w:r>
            <w:r w:rsidR="00F23C8D">
              <w:t>.</w:t>
            </w:r>
          </w:p>
        </w:tc>
        <w:tc>
          <w:tcPr>
            <w:tcW w:w="0" w:type="auto"/>
          </w:tcPr>
          <w:p w14:paraId="4E418C38" w14:textId="612C6F6A" w:rsidR="006F4FE8" w:rsidRDefault="000D20C7" w:rsidP="00F23C8D">
            <w:pPr>
              <w:spacing w:line="360" w:lineRule="auto"/>
            </w:pPr>
            <w:r>
              <w:t>2</w:t>
            </w:r>
          </w:p>
        </w:tc>
      </w:tr>
      <w:tr w:rsidR="006F4FE8" w14:paraId="554F9A32" w14:textId="0DAE8642" w:rsidTr="006F4FE8">
        <w:tc>
          <w:tcPr>
            <w:tcW w:w="0" w:type="auto"/>
          </w:tcPr>
          <w:p w14:paraId="4AEF1EA6" w14:textId="6C33EB3B" w:rsidR="006F4FE8" w:rsidRDefault="006F4FE8" w:rsidP="00F23C8D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</w:pPr>
            <w:r>
              <w:t>La matriz de evaluación que sintetice los principales elementos</w:t>
            </w:r>
            <w:r w:rsidR="00F23C8D">
              <w:t>.</w:t>
            </w:r>
          </w:p>
        </w:tc>
        <w:tc>
          <w:tcPr>
            <w:tcW w:w="0" w:type="auto"/>
          </w:tcPr>
          <w:p w14:paraId="5277B460" w14:textId="0B05265D" w:rsidR="006F4FE8" w:rsidRDefault="006F4FE8" w:rsidP="00F23C8D">
            <w:pPr>
              <w:spacing w:line="360" w:lineRule="auto"/>
            </w:pPr>
            <w:r>
              <w:t>3</w:t>
            </w:r>
          </w:p>
        </w:tc>
      </w:tr>
      <w:tr w:rsidR="006F4FE8" w14:paraId="6773A6FC" w14:textId="77777777" w:rsidTr="006F4FE8">
        <w:tc>
          <w:tcPr>
            <w:tcW w:w="0" w:type="auto"/>
          </w:tcPr>
          <w:p w14:paraId="1F39B7F5" w14:textId="7412C4DB" w:rsidR="006F4FE8" w:rsidRDefault="006F4FE8" w:rsidP="00F23C8D">
            <w:pPr>
              <w:spacing w:line="360" w:lineRule="auto"/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0452E269" w14:textId="34D9BE64" w:rsidR="006F4FE8" w:rsidRDefault="000D20C7" w:rsidP="00F23C8D">
            <w:pPr>
              <w:spacing w:line="360" w:lineRule="auto"/>
            </w:pPr>
            <w:r>
              <w:t>15%</w:t>
            </w:r>
          </w:p>
        </w:tc>
      </w:tr>
    </w:tbl>
    <w:p w14:paraId="6044261C" w14:textId="77777777" w:rsidR="00213D79" w:rsidRDefault="00213D79"/>
    <w:sectPr w:rsidR="008E0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3B4"/>
    <w:multiLevelType w:val="hybridMultilevel"/>
    <w:tmpl w:val="DB165A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6BE2227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F29B6"/>
    <w:multiLevelType w:val="hybridMultilevel"/>
    <w:tmpl w:val="D5746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36D20"/>
    <w:multiLevelType w:val="hybridMultilevel"/>
    <w:tmpl w:val="4B0EA5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0714312"/>
    <w:multiLevelType w:val="hybridMultilevel"/>
    <w:tmpl w:val="1908A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A0CBA"/>
    <w:multiLevelType w:val="hybridMultilevel"/>
    <w:tmpl w:val="1908A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47DE2"/>
    <w:multiLevelType w:val="hybridMultilevel"/>
    <w:tmpl w:val="21B2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61EC3"/>
    <w:multiLevelType w:val="hybridMultilevel"/>
    <w:tmpl w:val="1908A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03467">
    <w:abstractNumId w:val="5"/>
  </w:num>
  <w:num w:numId="2" w16cid:durableId="64845652">
    <w:abstractNumId w:val="2"/>
  </w:num>
  <w:num w:numId="3" w16cid:durableId="275480312">
    <w:abstractNumId w:val="4"/>
  </w:num>
  <w:num w:numId="4" w16cid:durableId="1496915263">
    <w:abstractNumId w:val="6"/>
  </w:num>
  <w:num w:numId="5" w16cid:durableId="1467429311">
    <w:abstractNumId w:val="3"/>
  </w:num>
  <w:num w:numId="6" w16cid:durableId="1155416547">
    <w:abstractNumId w:val="1"/>
  </w:num>
  <w:num w:numId="7" w16cid:durableId="117966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CA"/>
    <w:rsid w:val="00032126"/>
    <w:rsid w:val="000C5415"/>
    <w:rsid w:val="000D20C7"/>
    <w:rsid w:val="00196F3F"/>
    <w:rsid w:val="001A7DD1"/>
    <w:rsid w:val="001D6E42"/>
    <w:rsid w:val="001F5C4C"/>
    <w:rsid w:val="00213D79"/>
    <w:rsid w:val="00290633"/>
    <w:rsid w:val="002A0F73"/>
    <w:rsid w:val="003911CD"/>
    <w:rsid w:val="0048031F"/>
    <w:rsid w:val="004F46F9"/>
    <w:rsid w:val="005315FC"/>
    <w:rsid w:val="00584B1B"/>
    <w:rsid w:val="00593942"/>
    <w:rsid w:val="005A2A3B"/>
    <w:rsid w:val="005B0B21"/>
    <w:rsid w:val="005B7C53"/>
    <w:rsid w:val="00667E4D"/>
    <w:rsid w:val="006A4F05"/>
    <w:rsid w:val="006C5734"/>
    <w:rsid w:val="006F4FE8"/>
    <w:rsid w:val="00732309"/>
    <w:rsid w:val="00791D05"/>
    <w:rsid w:val="00910891"/>
    <w:rsid w:val="00942410"/>
    <w:rsid w:val="00976B1F"/>
    <w:rsid w:val="00991A69"/>
    <w:rsid w:val="009C3C33"/>
    <w:rsid w:val="00A3367B"/>
    <w:rsid w:val="00A53D32"/>
    <w:rsid w:val="00A54503"/>
    <w:rsid w:val="00A76195"/>
    <w:rsid w:val="00AD2E30"/>
    <w:rsid w:val="00B61C06"/>
    <w:rsid w:val="00BC28E7"/>
    <w:rsid w:val="00CE0DDD"/>
    <w:rsid w:val="00CE4C00"/>
    <w:rsid w:val="00D5096A"/>
    <w:rsid w:val="00D57672"/>
    <w:rsid w:val="00D619AB"/>
    <w:rsid w:val="00DA1EEE"/>
    <w:rsid w:val="00EB07D3"/>
    <w:rsid w:val="00ED7CD1"/>
    <w:rsid w:val="00F23C8D"/>
    <w:rsid w:val="00FD6ECA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0D10"/>
  <w15:chartTrackingRefBased/>
  <w15:docId w15:val="{D1A839E2-23BE-48FF-BB64-05C62C5C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C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E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606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Salazar</dc:creator>
  <cp:keywords/>
  <dc:description/>
  <cp:lastModifiedBy>Karla Salazar</cp:lastModifiedBy>
  <cp:revision>26</cp:revision>
  <dcterms:created xsi:type="dcterms:W3CDTF">2023-12-05T10:52:00Z</dcterms:created>
  <dcterms:modified xsi:type="dcterms:W3CDTF">2023-12-05T11:18:00Z</dcterms:modified>
</cp:coreProperties>
</file>