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E0B" w:rsidRPr="00111F84" w:rsidRDefault="004B33B1" w:rsidP="00445AC5">
      <w:pPr>
        <w:rPr>
          <w:rFonts w:asciiTheme="minorHAnsi" w:hAnsiTheme="minorHAnsi" w:cstheme="minorHAnsi"/>
          <w:sz w:val="24"/>
          <w:szCs w:val="24"/>
        </w:rPr>
      </w:pPr>
      <w:r w:rsidRPr="004B33B1">
        <w:rPr>
          <w:noProof/>
          <w:lang w:val="es-ES" w:eastAsia="es-ES"/>
        </w:rPr>
        <w:pict>
          <v:shapetype id="_x0000_t202" coordsize="21600,21600" o:spt="202" path="m,l,21600r21600,l21600,xe">
            <v:stroke joinstyle="miter"/>
            <v:path gradientshapeok="t" o:connecttype="rect"/>
          </v:shapetype>
          <v:shape id="Cuadro de texto 6" o:spid="_x0000_s1026" type="#_x0000_t202" style="position:absolute;margin-left:119pt;margin-top:-10.95pt;width:356.05pt;height:7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" filled="f" stroked="f">
            <v:textbox>
              <w:txbxContent>
                <w:p w:rsidR="00301ACA" w:rsidRPr="00301ACA" w:rsidRDefault="00301ACA" w:rsidP="000D1069">
                  <w:pPr>
                    <w:spacing w:before="120" w:line="192" w:lineRule="auto"/>
                    <w:rPr>
                      <w:rFonts w:ascii="Lucida Sans" w:hAnsi="Lucida Sans"/>
                      <w:b/>
                      <w:color w:val="0074BD"/>
                      <w:sz w:val="28"/>
                      <w:szCs w:val="28"/>
                    </w:rPr>
                  </w:pPr>
                  <w:r w:rsidRPr="00301ACA">
                    <w:rPr>
                      <w:rFonts w:ascii="Lucida Sans" w:hAnsi="Lucida Sans"/>
                      <w:b/>
                      <w:color w:val="0074BD"/>
                      <w:sz w:val="28"/>
                      <w:szCs w:val="28"/>
                    </w:rPr>
                    <w:t xml:space="preserve">Unidad Especializada en Gestión del Conocimiento y publicaciones   </w:t>
                  </w:r>
                </w:p>
                <w:p w:rsidR="00997BB6" w:rsidRPr="004664FC" w:rsidRDefault="00DA1BE5" w:rsidP="000D1069">
                  <w:pPr>
                    <w:spacing w:before="120" w:line="192" w:lineRule="auto"/>
                    <w:rPr>
                      <w:rFonts w:ascii="Lucida Sans" w:hAnsi="Lucida Sans"/>
                      <w:b/>
                      <w:color w:val="0074BD"/>
                      <w:sz w:val="24"/>
                      <w:szCs w:val="24"/>
                    </w:rPr>
                  </w:pPr>
                  <w:r>
                    <w:rPr>
                      <w:rFonts w:ascii="Lucida Sans" w:hAnsi="Lucida Sans"/>
                      <w:b/>
                      <w:color w:val="0074BD"/>
                      <w:sz w:val="24"/>
                      <w:szCs w:val="24"/>
                    </w:rPr>
                    <w:t>XLIV</w:t>
                  </w:r>
                  <w:r w:rsidR="007310A9">
                    <w:rPr>
                      <w:rFonts w:ascii="Lucida Sans" w:hAnsi="Lucida Sans"/>
                      <w:b/>
                      <w:color w:val="0074BD"/>
                      <w:sz w:val="24"/>
                      <w:szCs w:val="24"/>
                    </w:rPr>
                    <w:t xml:space="preserve"> </w:t>
                  </w:r>
                  <w:r w:rsidR="00997BB6">
                    <w:rPr>
                      <w:rFonts w:ascii="Lucida Sans" w:hAnsi="Lucida Sans"/>
                      <w:b/>
                      <w:color w:val="0074BD"/>
                      <w:sz w:val="24"/>
                      <w:szCs w:val="24"/>
                    </w:rPr>
                    <w:t xml:space="preserve">PROMOCIÓN </w:t>
                  </w:r>
                  <w:r w:rsidR="00997BB6" w:rsidRPr="00420949">
                    <w:rPr>
                      <w:rFonts w:ascii="Lucida Sans" w:hAnsi="Lucida Sans"/>
                      <w:b/>
                      <w:color w:val="0074BD"/>
                      <w:sz w:val="24"/>
                      <w:szCs w:val="24"/>
                    </w:rPr>
                    <w:t xml:space="preserve">MAESTRIA EN GERENCIA DE LA SALUD </w:t>
                  </w:r>
                  <w:r>
                    <w:rPr>
                      <w:rFonts w:ascii="Lucida Sans" w:hAnsi="Lucida Sans"/>
                      <w:b/>
                      <w:color w:val="0074BD"/>
                      <w:sz w:val="24"/>
                      <w:szCs w:val="24"/>
                    </w:rPr>
                    <w:t>2023</w:t>
                  </w:r>
                  <w:r w:rsidR="00997BB6" w:rsidRPr="00420949">
                    <w:rPr>
                      <w:rFonts w:ascii="Lucida Sans" w:hAnsi="Lucida Sans"/>
                      <w:b/>
                      <w:color w:val="0074BD"/>
                      <w:sz w:val="24"/>
                      <w:szCs w:val="24"/>
                    </w:rPr>
                    <w:t>-20</w:t>
                  </w:r>
                  <w:r w:rsidR="00997BB6">
                    <w:rPr>
                      <w:rFonts w:ascii="Lucida Sans" w:hAnsi="Lucida Sans"/>
                      <w:b/>
                      <w:color w:val="0074BD"/>
                      <w:sz w:val="24"/>
                      <w:szCs w:val="24"/>
                    </w:rPr>
                    <w:t>2</w:t>
                  </w:r>
                  <w:r w:rsidR="00FD0F73">
                    <w:rPr>
                      <w:rFonts w:ascii="Lucida Sans" w:hAnsi="Lucida Sans"/>
                      <w:b/>
                      <w:color w:val="0074BD"/>
                      <w:sz w:val="24"/>
                      <w:szCs w:val="24"/>
                    </w:rPr>
                    <w:t>4</w:t>
                  </w:r>
                </w:p>
              </w:txbxContent>
            </v:textbox>
          </v:shape>
        </w:pict>
      </w:r>
      <w:r w:rsidRPr="004B33B1">
        <w:rPr>
          <w:noProof/>
          <w:lang w:val="es-ES" w:eastAsia="es-ES"/>
        </w:rPr>
        <w:pict>
          <v:shape id="Cuadro de texto 9" o:spid="_x0000_s1027" type="#_x0000_t202" style="position:absolute;margin-left:0;margin-top:244.85pt;width:495.75pt;height:92.05pt;z-index:-251657216;visibility:visibl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" filled="f" stroked="f">
            <v:textbox>
              <w:txbxContent>
                <w:p w:rsidR="00997BB6" w:rsidRPr="002A2D21" w:rsidRDefault="00997BB6" w:rsidP="000D1069">
                  <w:pPr>
                    <w:spacing w:after="0" w:line="240" w:lineRule="auto"/>
                    <w:jc w:val="center"/>
                    <w:rPr>
                      <w:rFonts w:ascii="Lucida Sans" w:hAnsi="Lucida Sans"/>
                      <w:color w:val="003366"/>
                      <w:sz w:val="44"/>
                      <w:szCs w:val="30"/>
                    </w:rPr>
                  </w:pPr>
                  <w:r w:rsidRPr="002A2D21">
                    <w:rPr>
                      <w:rFonts w:ascii="Lucida Sans" w:hAnsi="Lucida Sans"/>
                      <w:color w:val="003366"/>
                      <w:sz w:val="44"/>
                      <w:szCs w:val="30"/>
                    </w:rPr>
                    <w:t>Programa del curso</w:t>
                  </w:r>
                </w:p>
                <w:p w:rsidR="00997BB6" w:rsidRPr="002A2D21" w:rsidRDefault="00997BB6" w:rsidP="00037DCD">
                  <w:pPr>
                    <w:spacing w:after="0" w:line="240" w:lineRule="auto"/>
                    <w:jc w:val="center"/>
                    <w:rPr>
                      <w:rFonts w:ascii="Lucida Sans" w:hAnsi="Lucida Sans"/>
                      <w:b/>
                      <w:color w:val="003366"/>
                      <w:sz w:val="56"/>
                      <w:szCs w:val="40"/>
                    </w:rPr>
                  </w:pPr>
                  <w:r w:rsidRPr="002A2D21">
                    <w:rPr>
                      <w:rFonts w:ascii="Lucida Sans" w:hAnsi="Lucida Sans"/>
                      <w:b/>
                      <w:color w:val="003366"/>
                      <w:sz w:val="56"/>
                      <w:szCs w:val="40"/>
                    </w:rPr>
                    <w:t>Economía de la Salud</w:t>
                  </w:r>
                </w:p>
              </w:txbxContent>
            </v:textbox>
            <w10:wrap anchorx="margin" anchory="page"/>
          </v:shape>
        </w:pict>
      </w:r>
      <w:r w:rsidR="00562A41">
        <w:rPr>
          <w:noProof/>
          <w:lang w:val="es-ES" w:eastAsia="es-ES"/>
        </w:rPr>
        <w:drawing>
          <wp:anchor distT="0" distB="0" distL="114300" distR="114300" simplePos="0" relativeHeight="251655168" behindDoc="1" locked="0" layoutInCell="1" allowOverlap="1">
            <wp:simplePos x="0" y="0"/>
            <wp:positionH relativeFrom="column">
              <wp:posOffset>-538480</wp:posOffset>
            </wp:positionH>
            <wp:positionV relativeFrom="page">
              <wp:posOffset>4059555</wp:posOffset>
            </wp:positionV>
            <wp:extent cx="7649210" cy="8534400"/>
            <wp:effectExtent l="19050" t="0" r="0" b="0"/>
            <wp:wrapNone/>
            <wp:docPr id="4" name="Imagen 3" descr="fondo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ondo escudo"/>
                    <pic:cNvPicPr>
                      <a:picLocks noChangeAspect="1" noChangeArrowheads="1"/>
                    </pic:cNvPicPr>
                  </pic:nvPicPr>
                  <pic:blipFill>
                    <a:blip r:embed="rId8"/>
                    <a:srcRect t="9677"/>
                    <a:stretch>
                      <a:fillRect/>
                    </a:stretch>
                  </pic:blipFill>
                  <pic:spPr bwMode="auto">
                    <a:xfrm>
                      <a:off x="0" y="0"/>
                      <a:ext cx="7649210" cy="8534400"/>
                    </a:xfrm>
                    <a:prstGeom prst="rect">
                      <a:avLst/>
                    </a:prstGeom>
                    <a:noFill/>
                    <a:ln w="9525">
                      <a:noFill/>
                      <a:miter lim="800000"/>
                      <a:headEnd/>
                      <a:tailEnd/>
                    </a:ln>
                  </pic:spPr>
                </pic:pic>
              </a:graphicData>
            </a:graphic>
          </wp:anchor>
        </w:drawing>
      </w:r>
      <w:r w:rsidRPr="004B33B1">
        <w:rPr>
          <w:noProof/>
          <w:lang w:val="es-ES" w:eastAsia="es-ES"/>
        </w:rPr>
        <w:pict>
          <v:shape id="Forma libre 4" o:spid="_x0000_s1029" style="position:absolute;margin-left:0;margin-top:0;width:639pt;height:162pt;flip:y;z-index:-251660288;visibility:visible;mso-position-horizontal:center;mso-position-horizontal-relative:margin;mso-position-vertical:center;mso-position-vertical-relative:margi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" adj="-11796480,,5400" path="m-1,nfc11929,,21600,9670,21600,21600em-1,nsc11929,,21600,9670,21600,21600l,21600,-1,xe" stroked="f">
            <v:stroke joinstyle="round"/>
            <v:formulas/>
            <v:path arrowok="t" o:extrusionok="f" o:connecttype="custom" o:connectlocs="0,0;2147483646,2147483646;0,2147483646" o:connectangles="0,0,0" textboxrect="0,0,21600,21600"/>
            <v:textbox>
              <w:txbxContent>
                <w:p w:rsidR="00997BB6" w:rsidRDefault="00997BB6" w:rsidP="00D8539D">
                  <w:pPr>
                    <w:jc w:val="center"/>
                  </w:pPr>
                </w:p>
              </w:txbxContent>
            </v:textbox>
            <w10:wrap anchorx="margin" anchory="margin"/>
          </v:shape>
        </w:pict>
      </w:r>
      <w:r w:rsidRPr="004B33B1">
        <w:rPr>
          <w:noProof/>
          <w:lang w:val="es-ES" w:eastAsia="es-ES"/>
        </w:rPr>
        <w:pict>
          <v:shape id="Cuadro de texto 10" o:spid="_x0000_s1030" type="#_x0000_t202" style="position:absolute;margin-left:0;margin-top:547.5pt;width:457pt;height:82.55pt;z-index:-251656192;visibility:visibl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" filled="f" stroked="f">
            <v:textbox>
              <w:txbxContent>
                <w:p w:rsidR="00997BB6" w:rsidRDefault="00997BB6" w:rsidP="00EB79F8">
                  <w:pPr>
                    <w:spacing w:after="0" w:line="240" w:lineRule="auto"/>
                    <w:jc w:val="center"/>
                    <w:rPr>
                      <w:rFonts w:ascii="Lucida Sans" w:hAnsi="Lucida Sans"/>
                      <w:i/>
                      <w:color w:val="FFFFFF" w:themeColor="background1"/>
                      <w:sz w:val="30"/>
                      <w:szCs w:val="30"/>
                    </w:rPr>
                  </w:pPr>
                  <w:r>
                    <w:rPr>
                      <w:rFonts w:ascii="Lucida Sans" w:hAnsi="Lucida Sans"/>
                      <w:i/>
                      <w:color w:val="FFFFFF" w:themeColor="background1"/>
                      <w:sz w:val="30"/>
                      <w:szCs w:val="30"/>
                    </w:rPr>
                    <w:t>P</w:t>
                  </w:r>
                  <w:r w:rsidRPr="002A2D21">
                    <w:rPr>
                      <w:rFonts w:ascii="Lucida Sans" w:hAnsi="Lucida Sans"/>
                      <w:i/>
                      <w:color w:val="FFFFFF" w:themeColor="background1"/>
                      <w:sz w:val="30"/>
                      <w:szCs w:val="30"/>
                    </w:rPr>
                    <w:t>rofesor: Ph.D. Melvin Morera Salas</w:t>
                  </w:r>
                </w:p>
                <w:p w:rsidR="00997BB6" w:rsidRPr="00245DDA" w:rsidRDefault="00997BB6" w:rsidP="00EB79F8">
                  <w:pPr>
                    <w:spacing w:after="0" w:line="240" w:lineRule="auto"/>
                    <w:jc w:val="center"/>
                    <w:rPr>
                      <w:rFonts w:ascii="Lucida Sans" w:hAnsi="Lucida Sans"/>
                      <w:i/>
                      <w:color w:val="FFFFFF" w:themeColor="background1"/>
                      <w:sz w:val="30"/>
                      <w:szCs w:val="30"/>
                    </w:rPr>
                  </w:pPr>
                  <w:r>
                    <w:rPr>
                      <w:rFonts w:ascii="Lucida Sans" w:hAnsi="Lucida Sans"/>
                      <w:i/>
                      <w:color w:val="FFFFFF" w:themeColor="background1"/>
                      <w:sz w:val="30"/>
                      <w:szCs w:val="30"/>
                    </w:rPr>
                    <w:t xml:space="preserve">Fechas: </w:t>
                  </w:r>
                  <w:r w:rsidR="00DA1BE5">
                    <w:rPr>
                      <w:rFonts w:ascii="Lucida Sans" w:hAnsi="Lucida Sans"/>
                      <w:i/>
                      <w:color w:val="FFFFFF" w:themeColor="background1"/>
                      <w:sz w:val="30"/>
                      <w:szCs w:val="30"/>
                    </w:rPr>
                    <w:t xml:space="preserve">10 febrero al </w:t>
                  </w:r>
                  <w:r w:rsidR="00A536EC">
                    <w:rPr>
                      <w:rFonts w:ascii="Lucida Sans" w:hAnsi="Lucida Sans"/>
                      <w:i/>
                      <w:color w:val="FFFFFF" w:themeColor="background1"/>
                      <w:sz w:val="30"/>
                      <w:szCs w:val="30"/>
                    </w:rPr>
                    <w:t>02</w:t>
                  </w:r>
                  <w:r w:rsidR="00DA1BE5">
                    <w:rPr>
                      <w:rFonts w:ascii="Lucida Sans" w:hAnsi="Lucida Sans"/>
                      <w:i/>
                      <w:color w:val="FFFFFF" w:themeColor="background1"/>
                      <w:sz w:val="30"/>
                      <w:szCs w:val="30"/>
                    </w:rPr>
                    <w:t xml:space="preserve"> </w:t>
                  </w:r>
                  <w:r>
                    <w:rPr>
                      <w:rFonts w:ascii="Lucida Sans" w:hAnsi="Lucida Sans"/>
                      <w:i/>
                      <w:color w:val="FFFFFF" w:themeColor="background1"/>
                      <w:sz w:val="30"/>
                      <w:szCs w:val="30"/>
                    </w:rPr>
                    <w:t>de</w:t>
                  </w:r>
                  <w:r w:rsidR="00DA1BE5">
                    <w:rPr>
                      <w:rFonts w:ascii="Lucida Sans" w:hAnsi="Lucida Sans"/>
                      <w:i/>
                      <w:color w:val="FFFFFF" w:themeColor="background1"/>
                      <w:sz w:val="30"/>
                      <w:szCs w:val="30"/>
                    </w:rPr>
                    <w:t xml:space="preserve"> marzo de</w:t>
                  </w:r>
                  <w:r>
                    <w:rPr>
                      <w:rFonts w:ascii="Lucida Sans" w:hAnsi="Lucida Sans"/>
                      <w:i/>
                      <w:color w:val="FFFFFF" w:themeColor="background1"/>
                      <w:sz w:val="30"/>
                      <w:szCs w:val="30"/>
                    </w:rPr>
                    <w:t xml:space="preserve"> </w:t>
                  </w:r>
                  <w:r w:rsidRPr="00245DDA">
                    <w:rPr>
                      <w:rFonts w:ascii="Lucida Sans" w:hAnsi="Lucida Sans"/>
                      <w:i/>
                      <w:color w:val="FFFFFF" w:themeColor="background1"/>
                      <w:sz w:val="30"/>
                      <w:szCs w:val="30"/>
                    </w:rPr>
                    <w:t>20</w:t>
                  </w:r>
                  <w:r>
                    <w:rPr>
                      <w:rFonts w:ascii="Lucida Sans" w:hAnsi="Lucida Sans"/>
                      <w:i/>
                      <w:color w:val="FFFFFF" w:themeColor="background1"/>
                      <w:sz w:val="30"/>
                      <w:szCs w:val="30"/>
                    </w:rPr>
                    <w:t>2</w:t>
                  </w:r>
                  <w:r w:rsidR="00DA1BE5">
                    <w:rPr>
                      <w:rFonts w:ascii="Lucida Sans" w:hAnsi="Lucida Sans"/>
                      <w:i/>
                      <w:color w:val="FFFFFF" w:themeColor="background1"/>
                      <w:sz w:val="30"/>
                      <w:szCs w:val="30"/>
                    </w:rPr>
                    <w:t>4</w:t>
                  </w:r>
                </w:p>
                <w:p w:rsidR="00997BB6" w:rsidRPr="00245DDA" w:rsidRDefault="00997BB6" w:rsidP="00EB79F8">
                  <w:pPr>
                    <w:spacing w:after="0" w:line="240" w:lineRule="auto"/>
                    <w:jc w:val="center"/>
                    <w:rPr>
                      <w:rFonts w:ascii="Lucida Sans" w:hAnsi="Lucida Sans"/>
                      <w:i/>
                      <w:color w:val="FFFFFF" w:themeColor="background1"/>
                      <w:sz w:val="30"/>
                      <w:szCs w:val="30"/>
                    </w:rPr>
                  </w:pPr>
                  <w:r>
                    <w:rPr>
                      <w:rFonts w:ascii="Lucida Sans" w:hAnsi="Lucida Sans"/>
                      <w:i/>
                      <w:color w:val="FFFFFF" w:themeColor="background1"/>
                      <w:sz w:val="30"/>
                      <w:szCs w:val="30"/>
                    </w:rPr>
                    <w:t xml:space="preserve">Lugar: </w:t>
                  </w:r>
                  <w:r w:rsidRPr="00245DDA">
                    <w:rPr>
                      <w:rFonts w:ascii="Lucida Sans" w:hAnsi="Lucida Sans"/>
                      <w:i/>
                      <w:color w:val="FFFFFF" w:themeColor="background1"/>
                      <w:sz w:val="30"/>
                      <w:szCs w:val="30"/>
                    </w:rPr>
                    <w:t>San José, Costa Rica</w:t>
                  </w:r>
                </w:p>
              </w:txbxContent>
            </v:textbox>
            <w10:wrap anchorx="margin" anchory="page"/>
          </v:shape>
        </w:pict>
      </w:r>
      <w:r w:rsidR="00562A41">
        <w:rPr>
          <w:noProof/>
          <w:lang w:val="es-ES" w:eastAsia="es-ES"/>
        </w:rPr>
        <w:drawing>
          <wp:anchor distT="0" distB="0" distL="114300" distR="114300" simplePos="0" relativeHeight="251657216" behindDoc="1" locked="0" layoutInCell="1" allowOverlap="1">
            <wp:simplePos x="0" y="0"/>
            <wp:positionH relativeFrom="column">
              <wp:posOffset>-151130</wp:posOffset>
            </wp:positionH>
            <wp:positionV relativeFrom="page">
              <wp:posOffset>731520</wp:posOffset>
            </wp:positionV>
            <wp:extent cx="1656080" cy="843280"/>
            <wp:effectExtent l="19050" t="0" r="1270" b="0"/>
            <wp:wrapNone/>
            <wp:docPr id="7" name="Imagen 5" descr="ICAP docu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CAP documento"/>
                    <pic:cNvPicPr>
                      <a:picLocks noChangeAspect="1" noChangeArrowheads="1"/>
                    </pic:cNvPicPr>
                  </pic:nvPicPr>
                  <pic:blipFill>
                    <a:blip r:embed="rId9"/>
                    <a:srcRect/>
                    <a:stretch>
                      <a:fillRect/>
                    </a:stretch>
                  </pic:blipFill>
                  <pic:spPr bwMode="auto">
                    <a:xfrm>
                      <a:off x="0" y="0"/>
                      <a:ext cx="1656080" cy="843280"/>
                    </a:xfrm>
                    <a:prstGeom prst="rect">
                      <a:avLst/>
                    </a:prstGeom>
                    <a:noFill/>
                    <a:ln w="9525">
                      <a:noFill/>
                      <a:miter lim="800000"/>
                      <a:headEnd/>
                      <a:tailEnd/>
                    </a:ln>
                  </pic:spPr>
                </pic:pic>
              </a:graphicData>
            </a:graphic>
          </wp:anchor>
        </w:drawing>
      </w:r>
      <w:r w:rsidR="000D1069" w:rsidRPr="00111F84">
        <w:rPr>
          <w:rFonts w:asciiTheme="minorHAnsi" w:hAnsiTheme="minorHAnsi" w:cstheme="minorHAnsi"/>
          <w:sz w:val="24"/>
          <w:szCs w:val="24"/>
        </w:rPr>
        <w:br w:type="page"/>
      </w:r>
    </w:p>
    <w:p w:rsidR="00C17412" w:rsidRPr="00111F84" w:rsidRDefault="00C17412" w:rsidP="00D03E0B">
      <w:pPr>
        <w:jc w:val="center"/>
        <w:rPr>
          <w:rFonts w:asciiTheme="minorHAnsi" w:hAnsiTheme="minorHAnsi" w:cstheme="minorHAnsi"/>
          <w:b/>
          <w:sz w:val="28"/>
          <w:szCs w:val="24"/>
        </w:rPr>
      </w:pPr>
      <w:bookmarkStart w:id="0" w:name="_Hlk23871455"/>
      <w:r w:rsidRPr="00111F84">
        <w:rPr>
          <w:rFonts w:asciiTheme="minorHAnsi" w:hAnsiTheme="minorHAnsi" w:cstheme="minorHAnsi"/>
          <w:b/>
          <w:sz w:val="28"/>
          <w:szCs w:val="24"/>
        </w:rPr>
        <w:lastRenderedPageBreak/>
        <w:t>MAESTRIA EN GERENCIA DE LA SALUD 20</w:t>
      </w:r>
      <w:r w:rsidR="00B84D28" w:rsidRPr="00111F84">
        <w:rPr>
          <w:rFonts w:asciiTheme="minorHAnsi" w:hAnsiTheme="minorHAnsi" w:cstheme="minorHAnsi"/>
          <w:b/>
          <w:sz w:val="28"/>
          <w:szCs w:val="24"/>
        </w:rPr>
        <w:t>2</w:t>
      </w:r>
      <w:r w:rsidR="009D00C1">
        <w:rPr>
          <w:rFonts w:asciiTheme="minorHAnsi" w:hAnsiTheme="minorHAnsi" w:cstheme="minorHAnsi"/>
          <w:b/>
          <w:sz w:val="28"/>
          <w:szCs w:val="24"/>
        </w:rPr>
        <w:t>2</w:t>
      </w:r>
      <w:r w:rsidRPr="00111F84">
        <w:rPr>
          <w:rFonts w:asciiTheme="minorHAnsi" w:hAnsiTheme="minorHAnsi" w:cstheme="minorHAnsi"/>
          <w:b/>
          <w:sz w:val="28"/>
          <w:szCs w:val="24"/>
        </w:rPr>
        <w:t>-202</w:t>
      </w:r>
      <w:r w:rsidR="00FD0F73">
        <w:rPr>
          <w:rFonts w:asciiTheme="minorHAnsi" w:hAnsiTheme="minorHAnsi" w:cstheme="minorHAnsi"/>
          <w:b/>
          <w:sz w:val="28"/>
          <w:szCs w:val="24"/>
        </w:rPr>
        <w:t>4</w:t>
      </w:r>
    </w:p>
    <w:p w:rsidR="00D03E0B" w:rsidRPr="00111F84" w:rsidRDefault="00C17412" w:rsidP="00D03E0B">
      <w:pPr>
        <w:jc w:val="center"/>
        <w:rPr>
          <w:rFonts w:asciiTheme="minorHAnsi" w:hAnsiTheme="minorHAnsi" w:cstheme="minorHAnsi"/>
          <w:b/>
          <w:sz w:val="28"/>
          <w:szCs w:val="24"/>
        </w:rPr>
      </w:pPr>
      <w:r w:rsidRPr="00111F84">
        <w:rPr>
          <w:rFonts w:asciiTheme="minorHAnsi" w:hAnsiTheme="minorHAnsi" w:cstheme="minorHAnsi"/>
          <w:b/>
          <w:sz w:val="28"/>
          <w:szCs w:val="24"/>
        </w:rPr>
        <w:t>X</w:t>
      </w:r>
      <w:r w:rsidR="00997BB6">
        <w:rPr>
          <w:rFonts w:asciiTheme="minorHAnsi" w:hAnsiTheme="minorHAnsi" w:cstheme="minorHAnsi"/>
          <w:b/>
          <w:sz w:val="28"/>
          <w:szCs w:val="24"/>
        </w:rPr>
        <w:t>L</w:t>
      </w:r>
      <w:r w:rsidR="007F7D52">
        <w:rPr>
          <w:rFonts w:asciiTheme="minorHAnsi" w:hAnsiTheme="minorHAnsi" w:cstheme="minorHAnsi"/>
          <w:b/>
          <w:sz w:val="28"/>
          <w:szCs w:val="24"/>
        </w:rPr>
        <w:t>I</w:t>
      </w:r>
      <w:r w:rsidR="00DA1BE5">
        <w:rPr>
          <w:rFonts w:asciiTheme="minorHAnsi" w:hAnsiTheme="minorHAnsi" w:cstheme="minorHAnsi"/>
          <w:b/>
          <w:sz w:val="28"/>
          <w:szCs w:val="24"/>
        </w:rPr>
        <w:t>V</w:t>
      </w:r>
      <w:r w:rsidRPr="00111F84">
        <w:rPr>
          <w:rFonts w:asciiTheme="minorHAnsi" w:hAnsiTheme="minorHAnsi" w:cstheme="minorHAnsi"/>
          <w:b/>
          <w:sz w:val="28"/>
          <w:szCs w:val="24"/>
        </w:rPr>
        <w:t xml:space="preserve"> PROMOCIÓN</w:t>
      </w:r>
    </w:p>
    <w:bookmarkEnd w:id="0"/>
    <w:p w:rsidR="00D03E0B" w:rsidRPr="00111F84" w:rsidRDefault="00D03E0B" w:rsidP="00D03E0B">
      <w:pPr>
        <w:jc w:val="center"/>
        <w:rPr>
          <w:rFonts w:asciiTheme="minorHAnsi" w:hAnsiTheme="minorHAnsi" w:cstheme="minorHAnsi"/>
          <w:b/>
          <w:sz w:val="28"/>
          <w:szCs w:val="24"/>
        </w:rPr>
      </w:pPr>
      <w:r w:rsidRPr="00111F84">
        <w:rPr>
          <w:rFonts w:asciiTheme="minorHAnsi" w:hAnsiTheme="minorHAnsi" w:cstheme="minorHAnsi"/>
          <w:b/>
          <w:sz w:val="28"/>
          <w:szCs w:val="24"/>
        </w:rPr>
        <w:t xml:space="preserve">PROGRAMA DEL CURSO </w:t>
      </w:r>
    </w:p>
    <w:p w:rsidR="00D03E0B" w:rsidRPr="00111F84" w:rsidRDefault="00D03E0B" w:rsidP="00D03E0B">
      <w:pPr>
        <w:jc w:val="center"/>
        <w:rPr>
          <w:rFonts w:asciiTheme="minorHAnsi" w:hAnsiTheme="minorHAnsi" w:cstheme="minorHAnsi"/>
          <w:b/>
          <w:sz w:val="24"/>
          <w:szCs w:val="24"/>
        </w:rPr>
      </w:pPr>
    </w:p>
    <w:p w:rsidR="00D03E0B" w:rsidRPr="00111F84" w:rsidRDefault="00D03E0B" w:rsidP="00D03E0B">
      <w:pPr>
        <w:numPr>
          <w:ilvl w:val="0"/>
          <w:numId w:val="4"/>
        </w:numPr>
        <w:spacing w:after="0" w:line="240" w:lineRule="auto"/>
        <w:rPr>
          <w:rFonts w:asciiTheme="minorHAnsi" w:hAnsiTheme="minorHAnsi" w:cstheme="minorHAnsi"/>
          <w:b/>
          <w:sz w:val="24"/>
          <w:szCs w:val="24"/>
        </w:rPr>
      </w:pPr>
      <w:r w:rsidRPr="00111F84">
        <w:rPr>
          <w:rFonts w:asciiTheme="minorHAnsi" w:hAnsiTheme="minorHAnsi" w:cstheme="minorHAnsi"/>
          <w:b/>
          <w:sz w:val="24"/>
          <w:szCs w:val="24"/>
        </w:rPr>
        <w:t xml:space="preserve">INFORMACION GENERAL  </w:t>
      </w:r>
    </w:p>
    <w:p w:rsidR="00D03E0B" w:rsidRPr="00111F84" w:rsidRDefault="00D03E0B" w:rsidP="00D03E0B">
      <w:pPr>
        <w:ind w:left="720"/>
        <w:rPr>
          <w:rFonts w:asciiTheme="minorHAnsi" w:hAnsiTheme="minorHAnsi" w:cstheme="minorHAnsi"/>
          <w:b/>
          <w:sz w:val="24"/>
          <w:szCs w:val="24"/>
        </w:rPr>
      </w:pPr>
    </w:p>
    <w:tbl>
      <w:tblPr>
        <w:tblW w:w="0" w:type="auto"/>
        <w:tblLook w:val="04A0"/>
      </w:tblPr>
      <w:tblGrid>
        <w:gridCol w:w="4774"/>
        <w:gridCol w:w="4655"/>
      </w:tblGrid>
      <w:tr w:rsidR="00C56B0F" w:rsidRPr="00111F84" w:rsidTr="00453CE8">
        <w:tc>
          <w:tcPr>
            <w:tcW w:w="4928" w:type="dxa"/>
          </w:tcPr>
          <w:p w:rsidR="00C56B0F" w:rsidRPr="00111F84" w:rsidRDefault="00C56B0F" w:rsidP="00453CE8">
            <w:pPr>
              <w:rPr>
                <w:rFonts w:asciiTheme="minorHAnsi" w:hAnsiTheme="minorHAnsi" w:cstheme="minorHAnsi"/>
              </w:rPr>
            </w:pPr>
            <w:r w:rsidRPr="00111F84">
              <w:rPr>
                <w:rFonts w:asciiTheme="minorHAnsi" w:hAnsiTheme="minorHAnsi" w:cstheme="minorHAnsi"/>
              </w:rPr>
              <w:t>Código del curso</w:t>
            </w:r>
          </w:p>
        </w:tc>
        <w:tc>
          <w:tcPr>
            <w:tcW w:w="4759" w:type="dxa"/>
          </w:tcPr>
          <w:p w:rsidR="00C56B0F" w:rsidRPr="00111F84" w:rsidRDefault="002A2D21" w:rsidP="00453CE8">
            <w:pPr>
              <w:rPr>
                <w:rFonts w:asciiTheme="minorHAnsi" w:hAnsiTheme="minorHAnsi" w:cstheme="minorHAnsi"/>
              </w:rPr>
            </w:pPr>
            <w:r w:rsidRPr="00111F84">
              <w:rPr>
                <w:rFonts w:asciiTheme="minorHAnsi" w:hAnsiTheme="minorHAnsi" w:cstheme="minorHAnsi"/>
              </w:rPr>
              <w:t>SA0203</w:t>
            </w:r>
          </w:p>
        </w:tc>
      </w:tr>
      <w:tr w:rsidR="00C56B0F" w:rsidRPr="00111F84" w:rsidTr="00453CE8">
        <w:tc>
          <w:tcPr>
            <w:tcW w:w="4928" w:type="dxa"/>
          </w:tcPr>
          <w:p w:rsidR="00C56B0F" w:rsidRPr="00111F84" w:rsidRDefault="00C56B0F" w:rsidP="00453CE8">
            <w:pPr>
              <w:rPr>
                <w:rFonts w:asciiTheme="minorHAnsi" w:hAnsiTheme="minorHAnsi" w:cstheme="minorHAnsi"/>
              </w:rPr>
            </w:pPr>
            <w:r w:rsidRPr="00111F84">
              <w:rPr>
                <w:rFonts w:asciiTheme="minorHAnsi" w:hAnsiTheme="minorHAnsi" w:cstheme="minorHAnsi"/>
              </w:rPr>
              <w:t>Nombre del curso</w:t>
            </w:r>
          </w:p>
        </w:tc>
        <w:tc>
          <w:tcPr>
            <w:tcW w:w="4759" w:type="dxa"/>
          </w:tcPr>
          <w:p w:rsidR="00C56B0F" w:rsidRPr="00111F84" w:rsidRDefault="00CA327C" w:rsidP="009627AD">
            <w:pPr>
              <w:rPr>
                <w:rFonts w:asciiTheme="minorHAnsi" w:hAnsiTheme="minorHAnsi" w:cstheme="minorHAnsi"/>
              </w:rPr>
            </w:pPr>
            <w:r w:rsidRPr="00111F84">
              <w:rPr>
                <w:rFonts w:asciiTheme="minorHAnsi" w:hAnsiTheme="minorHAnsi" w:cstheme="minorHAnsi"/>
              </w:rPr>
              <w:t xml:space="preserve">Económica </w:t>
            </w:r>
            <w:r w:rsidR="00C17412" w:rsidRPr="00111F84">
              <w:rPr>
                <w:rFonts w:asciiTheme="minorHAnsi" w:hAnsiTheme="minorHAnsi" w:cstheme="minorHAnsi"/>
              </w:rPr>
              <w:t>de la Salud</w:t>
            </w:r>
          </w:p>
        </w:tc>
      </w:tr>
      <w:tr w:rsidR="00C56B0F" w:rsidRPr="00111F84" w:rsidTr="00453CE8">
        <w:tc>
          <w:tcPr>
            <w:tcW w:w="4928" w:type="dxa"/>
          </w:tcPr>
          <w:p w:rsidR="00C56B0F" w:rsidRPr="00111F84" w:rsidRDefault="00C56B0F" w:rsidP="00453CE8">
            <w:pPr>
              <w:rPr>
                <w:rFonts w:asciiTheme="minorHAnsi" w:hAnsiTheme="minorHAnsi" w:cstheme="minorHAnsi"/>
              </w:rPr>
            </w:pPr>
            <w:r w:rsidRPr="00111F84">
              <w:rPr>
                <w:rFonts w:asciiTheme="minorHAnsi" w:hAnsiTheme="minorHAnsi" w:cstheme="minorHAnsi"/>
              </w:rPr>
              <w:t>Créditos</w:t>
            </w:r>
          </w:p>
        </w:tc>
        <w:tc>
          <w:tcPr>
            <w:tcW w:w="4759" w:type="dxa"/>
          </w:tcPr>
          <w:p w:rsidR="00C56B0F" w:rsidRPr="00111F84" w:rsidRDefault="009627AD" w:rsidP="00CA327C">
            <w:pPr>
              <w:rPr>
                <w:rFonts w:asciiTheme="minorHAnsi" w:hAnsiTheme="minorHAnsi" w:cstheme="minorHAnsi"/>
              </w:rPr>
            </w:pPr>
            <w:r w:rsidRPr="00111F84">
              <w:rPr>
                <w:rFonts w:asciiTheme="minorHAnsi" w:hAnsiTheme="minorHAnsi" w:cstheme="minorHAnsi"/>
              </w:rPr>
              <w:t>0</w:t>
            </w:r>
            <w:r w:rsidR="00C03177" w:rsidRPr="00111F84">
              <w:rPr>
                <w:rFonts w:asciiTheme="minorHAnsi" w:hAnsiTheme="minorHAnsi" w:cstheme="minorHAnsi"/>
              </w:rPr>
              <w:t>4</w:t>
            </w:r>
          </w:p>
        </w:tc>
      </w:tr>
      <w:tr w:rsidR="00C56B0F" w:rsidRPr="00111F84" w:rsidTr="00453CE8">
        <w:tc>
          <w:tcPr>
            <w:tcW w:w="4928" w:type="dxa"/>
          </w:tcPr>
          <w:p w:rsidR="00C56B0F" w:rsidRPr="00111F84" w:rsidRDefault="00C56B0F" w:rsidP="00453CE8">
            <w:pPr>
              <w:rPr>
                <w:rFonts w:asciiTheme="minorHAnsi" w:hAnsiTheme="minorHAnsi" w:cstheme="minorHAnsi"/>
              </w:rPr>
            </w:pPr>
            <w:r w:rsidRPr="00111F84">
              <w:rPr>
                <w:rFonts w:asciiTheme="minorHAnsi" w:hAnsiTheme="minorHAnsi" w:cstheme="minorHAnsi"/>
              </w:rPr>
              <w:t>Fechas de ejecución</w:t>
            </w:r>
          </w:p>
        </w:tc>
        <w:tc>
          <w:tcPr>
            <w:tcW w:w="4759" w:type="dxa"/>
          </w:tcPr>
          <w:p w:rsidR="000B37D4" w:rsidRPr="00A536EC" w:rsidRDefault="00A536EC" w:rsidP="00A52885">
            <w:pPr>
              <w:rPr>
                <w:rFonts w:asciiTheme="minorHAnsi" w:hAnsiTheme="minorHAnsi" w:cstheme="minorHAnsi"/>
              </w:rPr>
            </w:pPr>
            <w:bookmarkStart w:id="1" w:name="_Hlk87457195"/>
            <w:r w:rsidRPr="00A536EC">
              <w:rPr>
                <w:rFonts w:asciiTheme="minorHAnsi" w:hAnsiTheme="minorHAnsi" w:cstheme="minorHAnsi"/>
              </w:rPr>
              <w:t xml:space="preserve">10 y 24 </w:t>
            </w:r>
            <w:r w:rsidR="00DA1BE5" w:rsidRPr="00A536EC">
              <w:rPr>
                <w:rFonts w:asciiTheme="minorHAnsi" w:hAnsiTheme="minorHAnsi" w:cstheme="minorHAnsi"/>
              </w:rPr>
              <w:t xml:space="preserve">Febrero </w:t>
            </w:r>
            <w:r w:rsidR="00C70BCF" w:rsidRPr="00A536EC">
              <w:rPr>
                <w:rFonts w:asciiTheme="minorHAnsi" w:hAnsiTheme="minorHAnsi" w:cstheme="minorHAnsi"/>
              </w:rPr>
              <w:t xml:space="preserve"> de</w:t>
            </w:r>
            <w:r w:rsidR="00DA1BE5" w:rsidRPr="00A536EC">
              <w:rPr>
                <w:rFonts w:asciiTheme="minorHAnsi" w:hAnsiTheme="minorHAnsi" w:cstheme="minorHAnsi"/>
              </w:rPr>
              <w:t xml:space="preserve"> 2024</w:t>
            </w:r>
            <w:r w:rsidR="000B37D4" w:rsidRPr="00A536EC">
              <w:rPr>
                <w:rFonts w:asciiTheme="minorHAnsi" w:hAnsiTheme="minorHAnsi" w:cstheme="minorHAnsi"/>
              </w:rPr>
              <w:t>: virtual sincrónica</w:t>
            </w:r>
          </w:p>
          <w:p w:rsidR="00C56B0F" w:rsidRPr="00A536EC" w:rsidRDefault="002F283F" w:rsidP="00DA1BE5">
            <w:pPr>
              <w:rPr>
                <w:rFonts w:asciiTheme="minorHAnsi" w:hAnsiTheme="minorHAnsi" w:cstheme="minorHAnsi"/>
              </w:rPr>
            </w:pPr>
            <w:r w:rsidRPr="00A536EC">
              <w:rPr>
                <w:rFonts w:asciiTheme="minorHAnsi" w:hAnsiTheme="minorHAnsi" w:cstheme="minorHAnsi"/>
              </w:rPr>
              <w:t xml:space="preserve">17 de </w:t>
            </w:r>
            <w:r w:rsidR="00DA1BE5" w:rsidRPr="00A536EC">
              <w:rPr>
                <w:rFonts w:asciiTheme="minorHAnsi" w:hAnsiTheme="minorHAnsi" w:cstheme="minorHAnsi"/>
              </w:rPr>
              <w:t xml:space="preserve">febrero </w:t>
            </w:r>
            <w:r w:rsidR="00A536EC" w:rsidRPr="00A536EC">
              <w:rPr>
                <w:rFonts w:asciiTheme="minorHAnsi" w:hAnsiTheme="minorHAnsi" w:cstheme="minorHAnsi"/>
              </w:rPr>
              <w:t xml:space="preserve">y 02 </w:t>
            </w:r>
            <w:r w:rsidR="0034030B" w:rsidRPr="00A536EC">
              <w:rPr>
                <w:rFonts w:asciiTheme="minorHAnsi" w:hAnsiTheme="minorHAnsi" w:cstheme="minorHAnsi"/>
              </w:rPr>
              <w:t xml:space="preserve">de </w:t>
            </w:r>
            <w:r w:rsidR="00A536EC" w:rsidRPr="00A536EC">
              <w:rPr>
                <w:rFonts w:asciiTheme="minorHAnsi" w:hAnsiTheme="minorHAnsi" w:cstheme="minorHAnsi"/>
              </w:rPr>
              <w:t xml:space="preserve">marzo de </w:t>
            </w:r>
            <w:r w:rsidR="00DA1BE5" w:rsidRPr="00A536EC">
              <w:rPr>
                <w:rFonts w:asciiTheme="minorHAnsi" w:hAnsiTheme="minorHAnsi" w:cstheme="minorHAnsi"/>
              </w:rPr>
              <w:t>2024</w:t>
            </w:r>
            <w:r w:rsidR="000B37D4" w:rsidRPr="00A536EC">
              <w:rPr>
                <w:rFonts w:asciiTheme="minorHAnsi" w:hAnsiTheme="minorHAnsi" w:cstheme="minorHAnsi"/>
              </w:rPr>
              <w:t>: virtual asincrónica</w:t>
            </w:r>
            <w:bookmarkEnd w:id="1"/>
          </w:p>
        </w:tc>
      </w:tr>
      <w:tr w:rsidR="00C56B0F" w:rsidRPr="00111F84" w:rsidTr="00453CE8">
        <w:tc>
          <w:tcPr>
            <w:tcW w:w="4928" w:type="dxa"/>
          </w:tcPr>
          <w:p w:rsidR="00C56B0F" w:rsidRPr="00111F84" w:rsidRDefault="00C56B0F" w:rsidP="00453CE8">
            <w:pPr>
              <w:rPr>
                <w:rFonts w:asciiTheme="minorHAnsi" w:hAnsiTheme="minorHAnsi" w:cstheme="minorHAnsi"/>
              </w:rPr>
            </w:pPr>
            <w:r w:rsidRPr="00111F84">
              <w:rPr>
                <w:rFonts w:asciiTheme="minorHAnsi" w:hAnsiTheme="minorHAnsi" w:cstheme="minorHAnsi"/>
              </w:rPr>
              <w:t xml:space="preserve">Horas </w:t>
            </w:r>
            <w:r w:rsidR="00BE7CC0">
              <w:rPr>
                <w:rFonts w:asciiTheme="minorHAnsi" w:hAnsiTheme="minorHAnsi" w:cstheme="minorHAnsi"/>
              </w:rPr>
              <w:t xml:space="preserve">virtuales sincrónicas </w:t>
            </w:r>
            <w:r w:rsidRPr="00111F84">
              <w:rPr>
                <w:rFonts w:asciiTheme="minorHAnsi" w:hAnsiTheme="minorHAnsi" w:cstheme="minorHAnsi"/>
              </w:rPr>
              <w:t>por semana</w:t>
            </w:r>
          </w:p>
        </w:tc>
        <w:tc>
          <w:tcPr>
            <w:tcW w:w="4759" w:type="dxa"/>
          </w:tcPr>
          <w:p w:rsidR="00C56B0F" w:rsidRPr="00111F84" w:rsidRDefault="00B734CB" w:rsidP="009627AD">
            <w:pPr>
              <w:rPr>
                <w:rFonts w:asciiTheme="minorHAnsi" w:hAnsiTheme="minorHAnsi" w:cstheme="minorHAnsi"/>
              </w:rPr>
            </w:pPr>
            <w:r w:rsidRPr="00111F84">
              <w:rPr>
                <w:rFonts w:asciiTheme="minorHAnsi" w:hAnsiTheme="minorHAnsi" w:cstheme="minorHAnsi"/>
              </w:rPr>
              <w:t>16</w:t>
            </w:r>
          </w:p>
        </w:tc>
      </w:tr>
      <w:tr w:rsidR="00C56B0F" w:rsidRPr="00111F84" w:rsidTr="00453CE8">
        <w:tc>
          <w:tcPr>
            <w:tcW w:w="4928" w:type="dxa"/>
          </w:tcPr>
          <w:p w:rsidR="00C56B0F" w:rsidRPr="00111F84" w:rsidRDefault="00C56B0F" w:rsidP="00453CE8">
            <w:pPr>
              <w:rPr>
                <w:rFonts w:asciiTheme="minorHAnsi" w:hAnsiTheme="minorHAnsi" w:cstheme="minorHAnsi"/>
              </w:rPr>
            </w:pPr>
            <w:r w:rsidRPr="00111F84">
              <w:rPr>
                <w:rFonts w:asciiTheme="minorHAnsi" w:hAnsiTheme="minorHAnsi" w:cstheme="minorHAnsi"/>
              </w:rPr>
              <w:t>Horas trabajo fuera de clase</w:t>
            </w:r>
          </w:p>
        </w:tc>
        <w:tc>
          <w:tcPr>
            <w:tcW w:w="4759" w:type="dxa"/>
          </w:tcPr>
          <w:p w:rsidR="00C56B0F" w:rsidRPr="00111F84" w:rsidRDefault="002A2D21" w:rsidP="00453CE8">
            <w:pPr>
              <w:rPr>
                <w:rFonts w:asciiTheme="minorHAnsi" w:hAnsiTheme="minorHAnsi" w:cstheme="minorHAnsi"/>
              </w:rPr>
            </w:pPr>
            <w:r w:rsidRPr="00111F84">
              <w:rPr>
                <w:rFonts w:asciiTheme="minorHAnsi" w:hAnsiTheme="minorHAnsi" w:cstheme="minorHAnsi"/>
              </w:rPr>
              <w:t>100</w:t>
            </w:r>
          </w:p>
        </w:tc>
      </w:tr>
      <w:tr w:rsidR="00C56B0F" w:rsidRPr="00111F84" w:rsidTr="00453CE8">
        <w:tc>
          <w:tcPr>
            <w:tcW w:w="4928" w:type="dxa"/>
          </w:tcPr>
          <w:p w:rsidR="00C56B0F" w:rsidRPr="00111F84" w:rsidRDefault="00C56B0F" w:rsidP="00453CE8">
            <w:pPr>
              <w:rPr>
                <w:rFonts w:asciiTheme="minorHAnsi" w:hAnsiTheme="minorHAnsi" w:cstheme="minorHAnsi"/>
              </w:rPr>
            </w:pPr>
            <w:r w:rsidRPr="00111F84">
              <w:rPr>
                <w:rFonts w:asciiTheme="minorHAnsi" w:hAnsiTheme="minorHAnsi" w:cstheme="minorHAnsi"/>
              </w:rPr>
              <w:t xml:space="preserve">Horas trabajo virtual </w:t>
            </w:r>
          </w:p>
        </w:tc>
        <w:tc>
          <w:tcPr>
            <w:tcW w:w="4759" w:type="dxa"/>
          </w:tcPr>
          <w:p w:rsidR="00C56B0F" w:rsidRPr="00111F84" w:rsidRDefault="002A2D21" w:rsidP="00453CE8">
            <w:pPr>
              <w:rPr>
                <w:rFonts w:asciiTheme="minorHAnsi" w:hAnsiTheme="minorHAnsi" w:cstheme="minorHAnsi"/>
              </w:rPr>
            </w:pPr>
            <w:r w:rsidRPr="00111F84">
              <w:rPr>
                <w:rFonts w:asciiTheme="minorHAnsi" w:hAnsiTheme="minorHAnsi" w:cstheme="minorHAnsi"/>
              </w:rPr>
              <w:t>64</w:t>
            </w:r>
          </w:p>
        </w:tc>
      </w:tr>
      <w:tr w:rsidR="00C56B0F" w:rsidRPr="00111F84" w:rsidTr="00453CE8">
        <w:tc>
          <w:tcPr>
            <w:tcW w:w="4928" w:type="dxa"/>
          </w:tcPr>
          <w:p w:rsidR="00C56B0F" w:rsidRPr="00111F84" w:rsidRDefault="00C56B0F" w:rsidP="00453CE8">
            <w:pPr>
              <w:rPr>
                <w:rFonts w:asciiTheme="minorHAnsi" w:hAnsiTheme="minorHAnsi" w:cstheme="minorHAnsi"/>
              </w:rPr>
            </w:pPr>
            <w:r w:rsidRPr="00111F84">
              <w:rPr>
                <w:rFonts w:asciiTheme="minorHAnsi" w:hAnsiTheme="minorHAnsi" w:cstheme="minorHAnsi"/>
              </w:rPr>
              <w:t>Duración</w:t>
            </w:r>
          </w:p>
        </w:tc>
        <w:tc>
          <w:tcPr>
            <w:tcW w:w="4759" w:type="dxa"/>
          </w:tcPr>
          <w:p w:rsidR="00C56B0F" w:rsidRPr="00111F84" w:rsidRDefault="00F05F93" w:rsidP="00B734CB">
            <w:pPr>
              <w:rPr>
                <w:rFonts w:asciiTheme="minorHAnsi" w:hAnsiTheme="minorHAnsi" w:cstheme="minorHAnsi"/>
              </w:rPr>
            </w:pPr>
            <w:r w:rsidRPr="00111F84">
              <w:rPr>
                <w:rFonts w:asciiTheme="minorHAnsi" w:hAnsiTheme="minorHAnsi" w:cstheme="minorHAnsi"/>
              </w:rPr>
              <w:t>4</w:t>
            </w:r>
            <w:r w:rsidR="00B734CB" w:rsidRPr="00111F84">
              <w:rPr>
                <w:rFonts w:asciiTheme="minorHAnsi" w:hAnsiTheme="minorHAnsi" w:cstheme="minorHAnsi"/>
              </w:rPr>
              <w:t xml:space="preserve"> semanas</w:t>
            </w:r>
          </w:p>
        </w:tc>
      </w:tr>
      <w:tr w:rsidR="00C56B0F" w:rsidRPr="00111F84" w:rsidTr="00453CE8">
        <w:tc>
          <w:tcPr>
            <w:tcW w:w="4928" w:type="dxa"/>
          </w:tcPr>
          <w:p w:rsidR="00C56B0F" w:rsidRPr="00111F84" w:rsidRDefault="00C56B0F" w:rsidP="00453CE8">
            <w:pPr>
              <w:rPr>
                <w:rFonts w:asciiTheme="minorHAnsi" w:hAnsiTheme="minorHAnsi" w:cstheme="minorHAnsi"/>
              </w:rPr>
            </w:pPr>
            <w:r w:rsidRPr="00111F84">
              <w:rPr>
                <w:rFonts w:asciiTheme="minorHAnsi" w:hAnsiTheme="minorHAnsi" w:cstheme="minorHAnsi"/>
              </w:rPr>
              <w:t>Requisitos</w:t>
            </w:r>
          </w:p>
        </w:tc>
        <w:tc>
          <w:tcPr>
            <w:tcW w:w="4759" w:type="dxa"/>
          </w:tcPr>
          <w:p w:rsidR="00C56B0F" w:rsidRPr="00111F84" w:rsidRDefault="00245DDA" w:rsidP="00453CE8">
            <w:pPr>
              <w:rPr>
                <w:rFonts w:asciiTheme="minorHAnsi" w:hAnsiTheme="minorHAnsi" w:cstheme="minorHAnsi"/>
              </w:rPr>
            </w:pPr>
            <w:r w:rsidRPr="00111F84">
              <w:rPr>
                <w:rFonts w:asciiTheme="minorHAnsi" w:hAnsiTheme="minorHAnsi" w:cstheme="minorHAnsi"/>
              </w:rPr>
              <w:t>---</w:t>
            </w:r>
          </w:p>
        </w:tc>
      </w:tr>
      <w:tr w:rsidR="00C56B0F" w:rsidRPr="00111F84" w:rsidTr="00453CE8">
        <w:tc>
          <w:tcPr>
            <w:tcW w:w="4928" w:type="dxa"/>
          </w:tcPr>
          <w:p w:rsidR="00C56B0F" w:rsidRPr="00111F84" w:rsidRDefault="00C56B0F" w:rsidP="00453CE8">
            <w:pPr>
              <w:rPr>
                <w:rFonts w:asciiTheme="minorHAnsi" w:hAnsiTheme="minorHAnsi" w:cstheme="minorHAnsi"/>
              </w:rPr>
            </w:pPr>
            <w:r w:rsidRPr="00111F84">
              <w:rPr>
                <w:rFonts w:asciiTheme="minorHAnsi" w:hAnsiTheme="minorHAnsi" w:cstheme="minorHAnsi"/>
              </w:rPr>
              <w:t>Modalidad</w:t>
            </w:r>
          </w:p>
        </w:tc>
        <w:tc>
          <w:tcPr>
            <w:tcW w:w="4759" w:type="dxa"/>
          </w:tcPr>
          <w:p w:rsidR="00C56B0F" w:rsidRPr="00111F84" w:rsidRDefault="00906036" w:rsidP="00453CE8">
            <w:pPr>
              <w:rPr>
                <w:rFonts w:asciiTheme="minorHAnsi" w:hAnsiTheme="minorHAnsi" w:cstheme="minorHAnsi"/>
              </w:rPr>
            </w:pPr>
            <w:r w:rsidRPr="00111F84">
              <w:rPr>
                <w:rFonts w:asciiTheme="minorHAnsi" w:hAnsiTheme="minorHAnsi" w:cstheme="minorHAnsi"/>
              </w:rPr>
              <w:t>Sincrónica y asincrónica</w:t>
            </w:r>
          </w:p>
        </w:tc>
      </w:tr>
      <w:tr w:rsidR="00C56B0F" w:rsidRPr="00111F84" w:rsidTr="00453CE8">
        <w:tc>
          <w:tcPr>
            <w:tcW w:w="4928" w:type="dxa"/>
          </w:tcPr>
          <w:p w:rsidR="00C56B0F" w:rsidRPr="00111F84" w:rsidRDefault="00C56B0F" w:rsidP="00453CE8">
            <w:pPr>
              <w:rPr>
                <w:rFonts w:asciiTheme="minorHAnsi" w:hAnsiTheme="minorHAnsi" w:cstheme="minorHAnsi"/>
              </w:rPr>
            </w:pPr>
            <w:r w:rsidRPr="00111F84">
              <w:rPr>
                <w:rFonts w:asciiTheme="minorHAnsi" w:hAnsiTheme="minorHAnsi" w:cstheme="minorHAnsi"/>
              </w:rPr>
              <w:t>Naturaleza</w:t>
            </w:r>
          </w:p>
        </w:tc>
        <w:tc>
          <w:tcPr>
            <w:tcW w:w="4759" w:type="dxa"/>
          </w:tcPr>
          <w:p w:rsidR="00C56B0F" w:rsidRPr="00111F84" w:rsidRDefault="00C56B0F" w:rsidP="007D41FE">
            <w:pPr>
              <w:rPr>
                <w:rFonts w:asciiTheme="minorHAnsi" w:hAnsiTheme="minorHAnsi" w:cstheme="minorHAnsi"/>
              </w:rPr>
            </w:pPr>
            <w:r w:rsidRPr="00111F84">
              <w:rPr>
                <w:rFonts w:asciiTheme="minorHAnsi" w:hAnsiTheme="minorHAnsi" w:cstheme="minorHAnsi"/>
              </w:rPr>
              <w:t>Teórico-práctico</w:t>
            </w:r>
          </w:p>
        </w:tc>
      </w:tr>
      <w:tr w:rsidR="00C56B0F" w:rsidRPr="00111F84" w:rsidTr="00453CE8">
        <w:tc>
          <w:tcPr>
            <w:tcW w:w="4928" w:type="dxa"/>
          </w:tcPr>
          <w:p w:rsidR="00C56B0F" w:rsidRPr="00111F84" w:rsidRDefault="00C56B0F" w:rsidP="00453CE8">
            <w:pPr>
              <w:rPr>
                <w:rFonts w:asciiTheme="minorHAnsi" w:hAnsiTheme="minorHAnsi" w:cstheme="minorHAnsi"/>
              </w:rPr>
            </w:pPr>
            <w:r w:rsidRPr="00111F84">
              <w:rPr>
                <w:rFonts w:asciiTheme="minorHAnsi" w:hAnsiTheme="minorHAnsi" w:cstheme="minorHAnsi"/>
              </w:rPr>
              <w:t>Asistencia</w:t>
            </w:r>
          </w:p>
        </w:tc>
        <w:tc>
          <w:tcPr>
            <w:tcW w:w="4759" w:type="dxa"/>
          </w:tcPr>
          <w:p w:rsidR="00C56B0F" w:rsidRPr="00111F84" w:rsidRDefault="007D41FE" w:rsidP="00453CE8">
            <w:pPr>
              <w:rPr>
                <w:rFonts w:asciiTheme="minorHAnsi" w:hAnsiTheme="minorHAnsi" w:cstheme="minorHAnsi"/>
              </w:rPr>
            </w:pPr>
            <w:r w:rsidRPr="00111F84">
              <w:rPr>
                <w:rFonts w:asciiTheme="minorHAnsi" w:hAnsiTheme="minorHAnsi" w:cstheme="minorHAnsi"/>
              </w:rPr>
              <w:t>O</w:t>
            </w:r>
            <w:r w:rsidR="00C56B0F" w:rsidRPr="00111F84">
              <w:rPr>
                <w:rFonts w:asciiTheme="minorHAnsi" w:hAnsiTheme="minorHAnsi" w:cstheme="minorHAnsi"/>
              </w:rPr>
              <w:t>bligatoria</w:t>
            </w:r>
          </w:p>
        </w:tc>
      </w:tr>
      <w:tr w:rsidR="00C56B0F" w:rsidRPr="00111F84" w:rsidTr="00453CE8">
        <w:tc>
          <w:tcPr>
            <w:tcW w:w="4928" w:type="dxa"/>
          </w:tcPr>
          <w:p w:rsidR="00C56B0F" w:rsidRPr="00111F84" w:rsidRDefault="00C56B0F" w:rsidP="00453CE8">
            <w:pPr>
              <w:rPr>
                <w:rFonts w:asciiTheme="minorHAnsi" w:hAnsiTheme="minorHAnsi" w:cstheme="minorHAnsi"/>
              </w:rPr>
            </w:pPr>
            <w:r w:rsidRPr="00111F84">
              <w:rPr>
                <w:rFonts w:asciiTheme="minorHAnsi" w:hAnsiTheme="minorHAnsi" w:cstheme="minorHAnsi"/>
              </w:rPr>
              <w:t>Horario</w:t>
            </w:r>
          </w:p>
        </w:tc>
        <w:tc>
          <w:tcPr>
            <w:tcW w:w="4759" w:type="dxa"/>
          </w:tcPr>
          <w:p w:rsidR="00C56B0F" w:rsidRPr="00111F84" w:rsidRDefault="00111F84" w:rsidP="00453CE8">
            <w:pPr>
              <w:rPr>
                <w:rFonts w:asciiTheme="minorHAnsi" w:hAnsiTheme="minorHAnsi" w:cstheme="minorHAnsi"/>
                <w:lang w:val="es-ES"/>
              </w:rPr>
            </w:pPr>
            <w:r w:rsidRPr="00111F84">
              <w:rPr>
                <w:rFonts w:asciiTheme="minorHAnsi" w:hAnsiTheme="minorHAnsi" w:cstheme="minorHAnsi"/>
                <w:lang w:val="es-ES"/>
              </w:rPr>
              <w:t>8</w:t>
            </w:r>
            <w:r w:rsidR="00245DDA" w:rsidRPr="00111F84">
              <w:rPr>
                <w:rFonts w:asciiTheme="minorHAnsi" w:hAnsiTheme="minorHAnsi" w:cstheme="minorHAnsi"/>
                <w:lang w:val="es-ES"/>
              </w:rPr>
              <w:t xml:space="preserve">:00 a.m.-5:00 p.m., </w:t>
            </w:r>
            <w:r w:rsidR="00906036" w:rsidRPr="00111F84">
              <w:rPr>
                <w:rFonts w:asciiTheme="minorHAnsi" w:hAnsiTheme="minorHAnsi" w:cstheme="minorHAnsi"/>
                <w:lang w:val="es-ES"/>
              </w:rPr>
              <w:t>clases sincrónicas en tiempo real</w:t>
            </w:r>
          </w:p>
        </w:tc>
      </w:tr>
      <w:tr w:rsidR="00C56B0F" w:rsidRPr="00111F84" w:rsidTr="00453CE8">
        <w:tc>
          <w:tcPr>
            <w:tcW w:w="4928" w:type="dxa"/>
          </w:tcPr>
          <w:p w:rsidR="00C56B0F" w:rsidRPr="00111F84" w:rsidRDefault="00C56B0F" w:rsidP="00453CE8">
            <w:pPr>
              <w:rPr>
                <w:rFonts w:asciiTheme="minorHAnsi" w:hAnsiTheme="minorHAnsi" w:cstheme="minorHAnsi"/>
                <w:lang w:val="en-US"/>
              </w:rPr>
            </w:pPr>
            <w:r w:rsidRPr="00111F84">
              <w:rPr>
                <w:rFonts w:asciiTheme="minorHAnsi" w:hAnsiTheme="minorHAnsi" w:cstheme="minorHAnsi"/>
                <w:lang w:val="en-US"/>
              </w:rPr>
              <w:t>Profesor:</w:t>
            </w:r>
          </w:p>
        </w:tc>
        <w:tc>
          <w:tcPr>
            <w:tcW w:w="4759" w:type="dxa"/>
          </w:tcPr>
          <w:p w:rsidR="008B673E" w:rsidRPr="00111F84" w:rsidRDefault="008B673E" w:rsidP="008B673E">
            <w:pPr>
              <w:rPr>
                <w:rFonts w:asciiTheme="minorHAnsi" w:hAnsiTheme="minorHAnsi" w:cstheme="minorHAnsi"/>
              </w:rPr>
            </w:pPr>
            <w:r w:rsidRPr="00111F84">
              <w:rPr>
                <w:rFonts w:asciiTheme="minorHAnsi" w:hAnsiTheme="minorHAnsi" w:cstheme="minorHAnsi"/>
              </w:rPr>
              <w:t>Ph.D. Melvin Morera Salas</w:t>
            </w:r>
          </w:p>
          <w:p w:rsidR="008B673E" w:rsidRPr="00111F84" w:rsidRDefault="008B673E" w:rsidP="008B673E">
            <w:pPr>
              <w:rPr>
                <w:rFonts w:asciiTheme="minorHAnsi" w:hAnsiTheme="minorHAnsi" w:cstheme="minorHAnsi"/>
              </w:rPr>
            </w:pPr>
            <w:r w:rsidRPr="00111F84">
              <w:rPr>
                <w:rFonts w:asciiTheme="minorHAnsi" w:hAnsiTheme="minorHAnsi" w:cstheme="minorHAnsi"/>
              </w:rPr>
              <w:t>Teléfono: +506 70130273</w:t>
            </w:r>
          </w:p>
          <w:p w:rsidR="00C56B0F" w:rsidRDefault="004B33B1" w:rsidP="008B673E">
            <w:pPr>
              <w:rPr>
                <w:rStyle w:val="Hipervnculo"/>
                <w:rFonts w:asciiTheme="minorHAnsi" w:hAnsiTheme="minorHAnsi" w:cstheme="minorHAnsi"/>
              </w:rPr>
            </w:pPr>
            <w:hyperlink r:id="rId10" w:history="1">
              <w:r w:rsidR="002E07B2" w:rsidRPr="00111F84">
                <w:rPr>
                  <w:rStyle w:val="Hipervnculo"/>
                  <w:rFonts w:asciiTheme="minorHAnsi" w:hAnsiTheme="minorHAnsi" w:cstheme="minorHAnsi"/>
                  <w:lang w:val="en-US"/>
                </w:rPr>
                <w:t>mmorer</w:t>
              </w:r>
              <w:r w:rsidR="002E07B2" w:rsidRPr="00111F84">
                <w:rPr>
                  <w:rStyle w:val="Hipervnculo"/>
                  <w:rFonts w:asciiTheme="minorHAnsi" w:hAnsiTheme="minorHAnsi" w:cstheme="minorHAnsi"/>
                </w:rPr>
                <w:t>as@gmail.com</w:t>
              </w:r>
            </w:hyperlink>
          </w:p>
          <w:p w:rsidR="0034030B" w:rsidRDefault="0034030B" w:rsidP="008B673E">
            <w:pPr>
              <w:rPr>
                <w:rFonts w:asciiTheme="minorHAnsi" w:hAnsiTheme="minorHAnsi" w:cstheme="minorHAnsi"/>
              </w:rPr>
            </w:pPr>
          </w:p>
          <w:p w:rsidR="0053163E" w:rsidRPr="00111F84" w:rsidRDefault="0053163E" w:rsidP="008B673E">
            <w:pPr>
              <w:rPr>
                <w:rFonts w:asciiTheme="minorHAnsi" w:hAnsiTheme="minorHAnsi" w:cstheme="minorHAnsi"/>
              </w:rPr>
            </w:pPr>
          </w:p>
        </w:tc>
      </w:tr>
    </w:tbl>
    <w:p w:rsidR="00D03E0B" w:rsidRPr="00111F84" w:rsidRDefault="00D03E0B" w:rsidP="00D03E0B">
      <w:pPr>
        <w:numPr>
          <w:ilvl w:val="0"/>
          <w:numId w:val="4"/>
        </w:numPr>
        <w:spacing w:after="0" w:line="240" w:lineRule="auto"/>
        <w:rPr>
          <w:rFonts w:asciiTheme="minorHAnsi" w:hAnsiTheme="minorHAnsi" w:cstheme="minorHAnsi"/>
          <w:b/>
          <w:sz w:val="24"/>
          <w:szCs w:val="24"/>
        </w:rPr>
      </w:pPr>
      <w:r w:rsidRPr="00111F84">
        <w:rPr>
          <w:rFonts w:asciiTheme="minorHAnsi" w:hAnsiTheme="minorHAnsi" w:cstheme="minorHAnsi"/>
          <w:b/>
          <w:sz w:val="24"/>
          <w:szCs w:val="24"/>
        </w:rPr>
        <w:lastRenderedPageBreak/>
        <w:t>INTRODUCCIÓN Y JUSTIFICACIÓN</w:t>
      </w:r>
    </w:p>
    <w:p w:rsidR="00AC603B" w:rsidRPr="00111F84" w:rsidRDefault="00AC603B" w:rsidP="00AC603B">
      <w:pPr>
        <w:spacing w:after="0" w:line="240" w:lineRule="auto"/>
        <w:ind w:left="360"/>
        <w:jc w:val="both"/>
        <w:rPr>
          <w:rFonts w:asciiTheme="minorHAnsi" w:hAnsiTheme="minorHAnsi" w:cstheme="minorHAnsi"/>
          <w:i/>
          <w:sz w:val="24"/>
          <w:szCs w:val="24"/>
        </w:rPr>
      </w:pPr>
    </w:p>
    <w:p w:rsidR="00C17412" w:rsidRPr="00111F84" w:rsidRDefault="00C17412" w:rsidP="00C17412">
      <w:pPr>
        <w:spacing w:after="0" w:line="240" w:lineRule="auto"/>
        <w:jc w:val="both"/>
        <w:rPr>
          <w:rFonts w:asciiTheme="minorHAnsi" w:hAnsiTheme="minorHAnsi" w:cstheme="minorHAnsi"/>
          <w:sz w:val="24"/>
          <w:szCs w:val="24"/>
        </w:rPr>
      </w:pPr>
      <w:r w:rsidRPr="00111F84">
        <w:rPr>
          <w:rFonts w:asciiTheme="minorHAnsi" w:hAnsiTheme="minorHAnsi" w:cstheme="minorHAnsi"/>
          <w:sz w:val="24"/>
          <w:szCs w:val="24"/>
        </w:rPr>
        <w:t xml:space="preserve">En el ámbito de estudio de los fenómenos económicos, la economía de la salud emerge como una rama que trata de la forma en que las personas y las organizaciones utilizan los recursos escasos para obtener beneficios en salud, tanto en términos de cantidad como de calidad de vida. </w:t>
      </w:r>
      <w:r w:rsidR="0096477E" w:rsidRPr="00111F84">
        <w:rPr>
          <w:rFonts w:asciiTheme="minorHAnsi" w:hAnsiTheme="minorHAnsi" w:cstheme="minorHAnsi"/>
          <w:sz w:val="24"/>
          <w:szCs w:val="24"/>
        </w:rPr>
        <w:t xml:space="preserve">De esta forma genera conocimientos y herramientas en el área de la gestión de los servicios de atención de la salud para el cumplimiento del objetivo del mejoramiento de la calidad de vida de la ciudadanía. </w:t>
      </w:r>
    </w:p>
    <w:p w:rsidR="00611D99" w:rsidRPr="00111F84" w:rsidRDefault="00611D99" w:rsidP="00C17412">
      <w:pPr>
        <w:spacing w:after="0" w:line="240" w:lineRule="auto"/>
        <w:jc w:val="both"/>
        <w:rPr>
          <w:rFonts w:asciiTheme="minorHAnsi" w:hAnsiTheme="minorHAnsi" w:cstheme="minorHAnsi"/>
          <w:sz w:val="24"/>
          <w:szCs w:val="24"/>
        </w:rPr>
      </w:pPr>
    </w:p>
    <w:p w:rsidR="00D64954" w:rsidRPr="00111F84" w:rsidRDefault="00C17412" w:rsidP="00514FC8">
      <w:pPr>
        <w:spacing w:after="0" w:line="240" w:lineRule="auto"/>
        <w:jc w:val="both"/>
        <w:rPr>
          <w:rFonts w:asciiTheme="minorHAnsi" w:hAnsiTheme="minorHAnsi" w:cstheme="minorHAnsi"/>
          <w:sz w:val="24"/>
          <w:szCs w:val="24"/>
        </w:rPr>
      </w:pPr>
      <w:r w:rsidRPr="00111F84">
        <w:rPr>
          <w:rFonts w:asciiTheme="minorHAnsi" w:hAnsiTheme="minorHAnsi" w:cstheme="minorHAnsi"/>
          <w:sz w:val="24"/>
          <w:szCs w:val="24"/>
        </w:rPr>
        <w:t xml:space="preserve">La incorporación de estos elementos en la formación </w:t>
      </w:r>
      <w:r w:rsidR="00D64954" w:rsidRPr="00111F84">
        <w:rPr>
          <w:rFonts w:asciiTheme="minorHAnsi" w:hAnsiTheme="minorHAnsi" w:cstheme="minorHAnsi"/>
          <w:sz w:val="24"/>
          <w:szCs w:val="24"/>
        </w:rPr>
        <w:t>de la</w:t>
      </w:r>
      <w:r w:rsidR="00DA1BE5">
        <w:rPr>
          <w:rFonts w:asciiTheme="minorHAnsi" w:hAnsiTheme="minorHAnsi" w:cstheme="minorHAnsi"/>
          <w:sz w:val="24"/>
          <w:szCs w:val="24"/>
        </w:rPr>
        <w:t xml:space="preserve"> </w:t>
      </w:r>
      <w:r w:rsidR="003354DB" w:rsidRPr="00111F84">
        <w:rPr>
          <w:rFonts w:asciiTheme="minorHAnsi" w:hAnsiTheme="minorHAnsi" w:cstheme="minorHAnsi"/>
          <w:sz w:val="24"/>
          <w:szCs w:val="24"/>
        </w:rPr>
        <w:t xml:space="preserve">Maestría en Gerencia de la Salud del </w:t>
      </w:r>
      <w:r w:rsidRPr="00111F84">
        <w:rPr>
          <w:rFonts w:asciiTheme="minorHAnsi" w:hAnsiTheme="minorHAnsi" w:cstheme="minorHAnsi"/>
          <w:sz w:val="24"/>
          <w:szCs w:val="24"/>
        </w:rPr>
        <w:t xml:space="preserve">ICAP, </w:t>
      </w:r>
      <w:r w:rsidR="00D64954" w:rsidRPr="00111F84">
        <w:rPr>
          <w:rFonts w:asciiTheme="minorHAnsi" w:hAnsiTheme="minorHAnsi" w:cstheme="minorHAnsi"/>
          <w:sz w:val="24"/>
          <w:szCs w:val="24"/>
        </w:rPr>
        <w:t xml:space="preserve">proporciona a los profesionales que actualmente </w:t>
      </w:r>
      <w:r w:rsidR="000B4B73">
        <w:rPr>
          <w:rFonts w:asciiTheme="minorHAnsi" w:hAnsiTheme="minorHAnsi" w:cstheme="minorHAnsi"/>
          <w:sz w:val="24"/>
          <w:szCs w:val="24"/>
        </w:rPr>
        <w:t>laboran</w:t>
      </w:r>
      <w:r w:rsidR="00D64954" w:rsidRPr="00111F84">
        <w:rPr>
          <w:rFonts w:asciiTheme="minorHAnsi" w:hAnsiTheme="minorHAnsi" w:cstheme="minorHAnsi"/>
          <w:sz w:val="24"/>
          <w:szCs w:val="24"/>
        </w:rPr>
        <w:t xml:space="preserve"> o deseen desempeñar funciones de dirección, gestión o investigación en salud, la capacidad para gerenciar estratégicamente sistemas y organizaciones de la salud con eficiencia, contribuyendo de esta forma a mejorar la administración </w:t>
      </w:r>
      <w:r w:rsidR="006E0F40">
        <w:rPr>
          <w:rFonts w:asciiTheme="minorHAnsi" w:hAnsiTheme="minorHAnsi" w:cstheme="minorHAnsi"/>
          <w:sz w:val="24"/>
          <w:szCs w:val="24"/>
        </w:rPr>
        <w:t xml:space="preserve">y gestión </w:t>
      </w:r>
      <w:r w:rsidR="00D64954" w:rsidRPr="00111F84">
        <w:rPr>
          <w:rFonts w:asciiTheme="minorHAnsi" w:hAnsiTheme="minorHAnsi" w:cstheme="minorHAnsi"/>
          <w:sz w:val="24"/>
          <w:szCs w:val="24"/>
        </w:rPr>
        <w:t xml:space="preserve">de las instituciones. </w:t>
      </w:r>
    </w:p>
    <w:p w:rsidR="00D64954" w:rsidRPr="00111F84" w:rsidRDefault="00D64954" w:rsidP="00514FC8">
      <w:pPr>
        <w:spacing w:after="0" w:line="240" w:lineRule="auto"/>
        <w:jc w:val="both"/>
        <w:rPr>
          <w:rFonts w:asciiTheme="minorHAnsi" w:hAnsiTheme="minorHAnsi" w:cstheme="minorHAnsi"/>
          <w:sz w:val="24"/>
          <w:szCs w:val="24"/>
        </w:rPr>
      </w:pPr>
    </w:p>
    <w:p w:rsidR="001D293D" w:rsidRPr="00111F84" w:rsidRDefault="00792A71" w:rsidP="00514FC8">
      <w:pPr>
        <w:spacing w:after="0" w:line="240" w:lineRule="auto"/>
        <w:jc w:val="both"/>
        <w:rPr>
          <w:rFonts w:asciiTheme="minorHAnsi" w:hAnsiTheme="minorHAnsi" w:cstheme="minorHAnsi"/>
          <w:sz w:val="24"/>
          <w:szCs w:val="24"/>
        </w:rPr>
      </w:pPr>
      <w:r w:rsidRPr="00111F84">
        <w:rPr>
          <w:rFonts w:asciiTheme="minorHAnsi" w:hAnsiTheme="minorHAnsi" w:cstheme="minorHAnsi"/>
          <w:sz w:val="24"/>
          <w:szCs w:val="24"/>
        </w:rPr>
        <w:t>Dentro de los principales tópicos que</w:t>
      </w:r>
      <w:r w:rsidR="00634E8C" w:rsidRPr="00111F84">
        <w:rPr>
          <w:rFonts w:asciiTheme="minorHAnsi" w:hAnsiTheme="minorHAnsi" w:cstheme="minorHAnsi"/>
          <w:sz w:val="24"/>
          <w:szCs w:val="24"/>
        </w:rPr>
        <w:t xml:space="preserve"> se analizarán en el curso están </w:t>
      </w:r>
      <w:bookmarkStart w:id="2" w:name="_Hlk22746701"/>
      <w:r w:rsidR="00634E8C" w:rsidRPr="00111F84">
        <w:rPr>
          <w:rFonts w:asciiTheme="minorHAnsi" w:hAnsiTheme="minorHAnsi" w:cstheme="minorHAnsi"/>
          <w:sz w:val="24"/>
          <w:szCs w:val="24"/>
        </w:rPr>
        <w:t xml:space="preserve">los conceptos de </w:t>
      </w:r>
      <w:r w:rsidR="00922DC7" w:rsidRPr="00111F84">
        <w:rPr>
          <w:rFonts w:asciiTheme="minorHAnsi" w:hAnsiTheme="minorHAnsi" w:cstheme="minorHAnsi"/>
          <w:sz w:val="24"/>
          <w:szCs w:val="24"/>
        </w:rPr>
        <w:t xml:space="preserve">escasez </w:t>
      </w:r>
      <w:r w:rsidR="00364195" w:rsidRPr="00111F84">
        <w:rPr>
          <w:rFonts w:asciiTheme="minorHAnsi" w:hAnsiTheme="minorHAnsi" w:cstheme="minorHAnsi"/>
          <w:sz w:val="24"/>
          <w:szCs w:val="24"/>
        </w:rPr>
        <w:t xml:space="preserve">relativa, costo de oportunidad, </w:t>
      </w:r>
      <w:r w:rsidR="00BD3ABF" w:rsidRPr="00111F84">
        <w:rPr>
          <w:rFonts w:asciiTheme="minorHAnsi" w:hAnsiTheme="minorHAnsi" w:cstheme="minorHAnsi"/>
          <w:sz w:val="24"/>
          <w:szCs w:val="24"/>
        </w:rPr>
        <w:t>las características que hacer de la salud un bien especial, las herramientas de gestión en la prestación de servicios de salud hospitalarios y de atención primaria</w:t>
      </w:r>
      <w:r w:rsidR="00B46A51" w:rsidRPr="00111F84">
        <w:rPr>
          <w:rFonts w:asciiTheme="minorHAnsi" w:hAnsiTheme="minorHAnsi" w:cstheme="minorHAnsi"/>
          <w:sz w:val="24"/>
          <w:szCs w:val="24"/>
        </w:rPr>
        <w:t xml:space="preserve"> y</w:t>
      </w:r>
      <w:r w:rsidR="00DA1BE5">
        <w:rPr>
          <w:rFonts w:asciiTheme="minorHAnsi" w:hAnsiTheme="minorHAnsi" w:cstheme="minorHAnsi"/>
          <w:sz w:val="24"/>
          <w:szCs w:val="24"/>
        </w:rPr>
        <w:t xml:space="preserve"> </w:t>
      </w:r>
      <w:r w:rsidR="00364195" w:rsidRPr="00111F84">
        <w:rPr>
          <w:rFonts w:asciiTheme="minorHAnsi" w:hAnsiTheme="minorHAnsi" w:cstheme="minorHAnsi"/>
          <w:sz w:val="24"/>
          <w:szCs w:val="24"/>
        </w:rPr>
        <w:t>el</w:t>
      </w:r>
      <w:r w:rsidR="00DA1BE5">
        <w:rPr>
          <w:rFonts w:asciiTheme="minorHAnsi" w:hAnsiTheme="minorHAnsi" w:cstheme="minorHAnsi"/>
          <w:sz w:val="24"/>
          <w:szCs w:val="24"/>
        </w:rPr>
        <w:t xml:space="preserve"> </w:t>
      </w:r>
      <w:r w:rsidR="00364195" w:rsidRPr="00111F84">
        <w:rPr>
          <w:rFonts w:asciiTheme="minorHAnsi" w:hAnsiTheme="minorHAnsi" w:cstheme="minorHAnsi"/>
          <w:sz w:val="24"/>
          <w:szCs w:val="24"/>
        </w:rPr>
        <w:t xml:space="preserve">análisis de las metodologías de evaluación </w:t>
      </w:r>
      <w:r w:rsidR="00BD3ABF" w:rsidRPr="00111F84">
        <w:rPr>
          <w:rFonts w:asciiTheme="minorHAnsi" w:hAnsiTheme="minorHAnsi" w:cstheme="minorHAnsi"/>
          <w:sz w:val="24"/>
          <w:szCs w:val="24"/>
        </w:rPr>
        <w:t>de tecnologías en salud</w:t>
      </w:r>
      <w:r w:rsidR="00B46A51" w:rsidRPr="00111F84">
        <w:rPr>
          <w:rFonts w:asciiTheme="minorHAnsi" w:hAnsiTheme="minorHAnsi" w:cstheme="minorHAnsi"/>
          <w:sz w:val="24"/>
          <w:szCs w:val="24"/>
        </w:rPr>
        <w:t>.</w:t>
      </w:r>
      <w:r w:rsidR="00DA1BE5">
        <w:rPr>
          <w:rFonts w:asciiTheme="minorHAnsi" w:hAnsiTheme="minorHAnsi" w:cstheme="minorHAnsi"/>
          <w:sz w:val="24"/>
          <w:szCs w:val="24"/>
        </w:rPr>
        <w:t xml:space="preserve"> </w:t>
      </w:r>
      <w:r w:rsidR="00634E8C" w:rsidRPr="00111F84">
        <w:rPr>
          <w:rFonts w:asciiTheme="minorHAnsi" w:hAnsiTheme="minorHAnsi" w:cstheme="minorHAnsi"/>
          <w:sz w:val="24"/>
          <w:szCs w:val="24"/>
        </w:rPr>
        <w:t>Además, se abordará el tema de calidad</w:t>
      </w:r>
      <w:r w:rsidR="009078EF" w:rsidRPr="00111F84">
        <w:rPr>
          <w:rFonts w:asciiTheme="minorHAnsi" w:hAnsiTheme="minorHAnsi" w:cstheme="minorHAnsi"/>
          <w:sz w:val="24"/>
          <w:szCs w:val="24"/>
        </w:rPr>
        <w:t xml:space="preserve"> y eficiencia</w:t>
      </w:r>
      <w:r w:rsidR="00634E8C" w:rsidRPr="00111F84">
        <w:rPr>
          <w:rFonts w:asciiTheme="minorHAnsi" w:hAnsiTheme="minorHAnsi" w:cstheme="minorHAnsi"/>
          <w:sz w:val="24"/>
          <w:szCs w:val="24"/>
        </w:rPr>
        <w:t xml:space="preserve"> del gasto público</w:t>
      </w:r>
      <w:r w:rsidR="00B46A51" w:rsidRPr="00111F84">
        <w:rPr>
          <w:rFonts w:asciiTheme="minorHAnsi" w:hAnsiTheme="minorHAnsi" w:cstheme="minorHAnsi"/>
          <w:sz w:val="24"/>
          <w:szCs w:val="24"/>
        </w:rPr>
        <w:t xml:space="preserve"> en </w:t>
      </w:r>
      <w:r w:rsidR="00634E8C" w:rsidRPr="00111F84">
        <w:rPr>
          <w:rFonts w:asciiTheme="minorHAnsi" w:hAnsiTheme="minorHAnsi" w:cstheme="minorHAnsi"/>
          <w:sz w:val="24"/>
          <w:szCs w:val="24"/>
        </w:rPr>
        <w:t xml:space="preserve">salud. </w:t>
      </w:r>
      <w:bookmarkEnd w:id="2"/>
    </w:p>
    <w:p w:rsidR="00D1796A" w:rsidRPr="00111F84" w:rsidRDefault="00D1796A" w:rsidP="00514FC8">
      <w:pPr>
        <w:spacing w:after="0" w:line="240" w:lineRule="auto"/>
        <w:jc w:val="both"/>
        <w:rPr>
          <w:rFonts w:asciiTheme="minorHAnsi" w:hAnsiTheme="minorHAnsi" w:cstheme="minorHAnsi"/>
          <w:sz w:val="24"/>
          <w:szCs w:val="24"/>
        </w:rPr>
      </w:pPr>
    </w:p>
    <w:p w:rsidR="002222F6" w:rsidRPr="00111F84" w:rsidRDefault="00AC049D" w:rsidP="00514FC8">
      <w:pPr>
        <w:spacing w:after="0" w:line="240" w:lineRule="auto"/>
        <w:jc w:val="both"/>
        <w:rPr>
          <w:rFonts w:asciiTheme="minorHAnsi" w:hAnsiTheme="minorHAnsi" w:cstheme="minorHAnsi"/>
          <w:sz w:val="24"/>
          <w:szCs w:val="24"/>
        </w:rPr>
      </w:pPr>
      <w:r w:rsidRPr="00111F84">
        <w:rPr>
          <w:rFonts w:asciiTheme="minorHAnsi" w:hAnsiTheme="minorHAnsi" w:cstheme="minorHAnsi"/>
          <w:sz w:val="24"/>
          <w:szCs w:val="24"/>
        </w:rPr>
        <w:t xml:space="preserve">El análisis </w:t>
      </w:r>
      <w:r w:rsidR="00D64954" w:rsidRPr="00111F84">
        <w:rPr>
          <w:rFonts w:asciiTheme="minorHAnsi" w:hAnsiTheme="minorHAnsi" w:cstheme="minorHAnsi"/>
          <w:sz w:val="24"/>
          <w:szCs w:val="24"/>
        </w:rPr>
        <w:t xml:space="preserve">de </w:t>
      </w:r>
      <w:r w:rsidR="00BD3ABF" w:rsidRPr="00111F84">
        <w:rPr>
          <w:rFonts w:asciiTheme="minorHAnsi" w:hAnsiTheme="minorHAnsi" w:cstheme="minorHAnsi"/>
          <w:sz w:val="24"/>
          <w:szCs w:val="24"/>
        </w:rPr>
        <w:t>la gestión de la salud</w:t>
      </w:r>
      <w:r w:rsidR="00DA1BE5">
        <w:rPr>
          <w:rFonts w:asciiTheme="minorHAnsi" w:hAnsiTheme="minorHAnsi" w:cstheme="minorHAnsi"/>
          <w:sz w:val="24"/>
          <w:szCs w:val="24"/>
        </w:rPr>
        <w:t xml:space="preserve"> </w:t>
      </w:r>
      <w:r w:rsidRPr="00111F84">
        <w:rPr>
          <w:rFonts w:asciiTheme="minorHAnsi" w:hAnsiTheme="minorHAnsi" w:cstheme="minorHAnsi"/>
          <w:sz w:val="24"/>
          <w:szCs w:val="24"/>
        </w:rPr>
        <w:t xml:space="preserve">junto con modelos provenientes de otras disciplinas le permite al egresado de este posgrado posicionarse </w:t>
      </w:r>
      <w:r w:rsidR="00867521" w:rsidRPr="00111F84">
        <w:rPr>
          <w:rFonts w:asciiTheme="minorHAnsi" w:hAnsiTheme="minorHAnsi" w:cstheme="minorHAnsi"/>
          <w:sz w:val="24"/>
          <w:szCs w:val="24"/>
        </w:rPr>
        <w:t xml:space="preserve">como un gerente innovador, </w:t>
      </w:r>
      <w:r w:rsidRPr="00111F84">
        <w:rPr>
          <w:rFonts w:asciiTheme="minorHAnsi" w:hAnsiTheme="minorHAnsi" w:cstheme="minorHAnsi"/>
          <w:sz w:val="24"/>
          <w:szCs w:val="24"/>
        </w:rPr>
        <w:t xml:space="preserve">con valor agregado en el manejo de herramientas para </w:t>
      </w:r>
      <w:r w:rsidR="00867521" w:rsidRPr="00111F84">
        <w:rPr>
          <w:rFonts w:asciiTheme="minorHAnsi" w:hAnsiTheme="minorHAnsi" w:cstheme="minorHAnsi"/>
          <w:sz w:val="24"/>
          <w:szCs w:val="24"/>
        </w:rPr>
        <w:t>proponer y liderar reformas y cambios institucionales</w:t>
      </w:r>
      <w:r w:rsidRPr="00111F84">
        <w:rPr>
          <w:rFonts w:asciiTheme="minorHAnsi" w:hAnsiTheme="minorHAnsi" w:cstheme="minorHAnsi"/>
          <w:sz w:val="24"/>
          <w:szCs w:val="24"/>
        </w:rPr>
        <w:t>.</w:t>
      </w:r>
    </w:p>
    <w:p w:rsidR="00245DDA" w:rsidRPr="00111F84" w:rsidRDefault="00245DDA" w:rsidP="00D03E0B">
      <w:pPr>
        <w:rPr>
          <w:rFonts w:asciiTheme="minorHAnsi" w:hAnsiTheme="minorHAnsi" w:cstheme="minorHAnsi"/>
          <w:b/>
          <w:sz w:val="24"/>
          <w:szCs w:val="24"/>
        </w:rPr>
      </w:pPr>
    </w:p>
    <w:p w:rsidR="00D03E0B" w:rsidRPr="00111F84" w:rsidRDefault="00D03E0B" w:rsidP="00D03E0B">
      <w:pPr>
        <w:numPr>
          <w:ilvl w:val="0"/>
          <w:numId w:val="4"/>
        </w:numPr>
        <w:spacing w:after="0" w:line="240" w:lineRule="auto"/>
        <w:rPr>
          <w:rFonts w:asciiTheme="minorHAnsi" w:hAnsiTheme="minorHAnsi" w:cstheme="minorHAnsi"/>
          <w:b/>
          <w:sz w:val="24"/>
          <w:szCs w:val="24"/>
        </w:rPr>
      </w:pPr>
      <w:r w:rsidRPr="00111F84">
        <w:rPr>
          <w:rFonts w:asciiTheme="minorHAnsi" w:hAnsiTheme="minorHAnsi" w:cstheme="minorHAnsi"/>
          <w:b/>
          <w:sz w:val="24"/>
          <w:szCs w:val="24"/>
        </w:rPr>
        <w:t xml:space="preserve">OBJETIVOS </w:t>
      </w:r>
    </w:p>
    <w:p w:rsidR="0015384F" w:rsidRPr="00111F84" w:rsidRDefault="0015384F" w:rsidP="0015384F">
      <w:pPr>
        <w:spacing w:after="0" w:line="240" w:lineRule="auto"/>
        <w:ind w:left="708"/>
        <w:rPr>
          <w:rFonts w:asciiTheme="minorHAnsi" w:hAnsiTheme="minorHAnsi" w:cstheme="minorHAnsi"/>
          <w:sz w:val="24"/>
          <w:szCs w:val="24"/>
        </w:rPr>
      </w:pPr>
    </w:p>
    <w:p w:rsidR="0015384F" w:rsidRPr="00111F84" w:rsidRDefault="0015384F" w:rsidP="0015384F">
      <w:pPr>
        <w:spacing w:after="0" w:line="240" w:lineRule="auto"/>
        <w:ind w:left="708"/>
        <w:rPr>
          <w:rFonts w:asciiTheme="minorHAnsi" w:hAnsiTheme="minorHAnsi" w:cstheme="minorHAnsi"/>
          <w:sz w:val="24"/>
          <w:szCs w:val="24"/>
        </w:rPr>
      </w:pPr>
    </w:p>
    <w:p w:rsidR="00D03E0B" w:rsidRPr="00111F84" w:rsidRDefault="00D03E0B" w:rsidP="00514FC8">
      <w:pPr>
        <w:pStyle w:val="Prrafodelista"/>
        <w:ind w:left="426"/>
        <w:rPr>
          <w:rFonts w:asciiTheme="minorHAnsi" w:hAnsiTheme="minorHAnsi" w:cstheme="minorHAnsi"/>
          <w:b/>
          <w:sz w:val="24"/>
          <w:szCs w:val="24"/>
        </w:rPr>
      </w:pPr>
      <w:r w:rsidRPr="00111F84">
        <w:rPr>
          <w:rFonts w:asciiTheme="minorHAnsi" w:hAnsiTheme="minorHAnsi" w:cstheme="minorHAnsi"/>
          <w:b/>
          <w:sz w:val="24"/>
          <w:szCs w:val="24"/>
        </w:rPr>
        <w:t>3.1 OBJETIVO GENERAL</w:t>
      </w:r>
    </w:p>
    <w:p w:rsidR="00C01599" w:rsidRPr="00551FE1" w:rsidRDefault="00CC5E4F" w:rsidP="00CC5E4F">
      <w:pPr>
        <w:spacing w:after="0" w:line="240" w:lineRule="auto"/>
        <w:ind w:left="426"/>
        <w:jc w:val="both"/>
        <w:rPr>
          <w:rFonts w:asciiTheme="minorHAnsi" w:hAnsiTheme="minorHAnsi" w:cstheme="minorHAnsi"/>
          <w:sz w:val="24"/>
          <w:szCs w:val="24"/>
        </w:rPr>
      </w:pPr>
      <w:r w:rsidRPr="00551FE1">
        <w:rPr>
          <w:rFonts w:asciiTheme="minorHAnsi" w:hAnsiTheme="minorHAnsi" w:cstheme="minorHAnsi"/>
          <w:sz w:val="24"/>
          <w:szCs w:val="24"/>
        </w:rPr>
        <w:t xml:space="preserve">Conocer y aplicar los aspectos fundamentales de las técnicas e instrumentos </w:t>
      </w:r>
      <w:r w:rsidR="00EE199D" w:rsidRPr="00551FE1">
        <w:rPr>
          <w:rFonts w:asciiTheme="minorHAnsi" w:hAnsiTheme="minorHAnsi" w:cstheme="minorHAnsi"/>
          <w:sz w:val="24"/>
          <w:szCs w:val="24"/>
        </w:rPr>
        <w:t>económicos</w:t>
      </w:r>
      <w:r w:rsidR="00DA1BE5">
        <w:rPr>
          <w:rFonts w:asciiTheme="minorHAnsi" w:hAnsiTheme="minorHAnsi" w:cstheme="minorHAnsi"/>
          <w:sz w:val="24"/>
          <w:szCs w:val="24"/>
        </w:rPr>
        <w:t xml:space="preserve"> </w:t>
      </w:r>
      <w:r w:rsidR="00704CF0" w:rsidRPr="00551FE1">
        <w:rPr>
          <w:rFonts w:asciiTheme="minorHAnsi" w:hAnsiTheme="minorHAnsi" w:cstheme="minorHAnsi"/>
          <w:sz w:val="24"/>
          <w:szCs w:val="24"/>
        </w:rPr>
        <w:t xml:space="preserve">para </w:t>
      </w:r>
      <w:r w:rsidR="00EE199D" w:rsidRPr="00551FE1">
        <w:rPr>
          <w:rFonts w:asciiTheme="minorHAnsi" w:hAnsiTheme="minorHAnsi" w:cstheme="minorHAnsi"/>
          <w:sz w:val="24"/>
          <w:szCs w:val="24"/>
        </w:rPr>
        <w:t xml:space="preserve">la gestión </w:t>
      </w:r>
      <w:r w:rsidRPr="00551FE1">
        <w:rPr>
          <w:rFonts w:asciiTheme="minorHAnsi" w:hAnsiTheme="minorHAnsi" w:cstheme="minorHAnsi"/>
          <w:sz w:val="24"/>
          <w:szCs w:val="24"/>
        </w:rPr>
        <w:t>y eva</w:t>
      </w:r>
      <w:r w:rsidR="00704CF0" w:rsidRPr="00551FE1">
        <w:rPr>
          <w:rFonts w:asciiTheme="minorHAnsi" w:hAnsiTheme="minorHAnsi" w:cstheme="minorHAnsi"/>
          <w:sz w:val="24"/>
          <w:szCs w:val="24"/>
        </w:rPr>
        <w:t xml:space="preserve">luación de los </w:t>
      </w:r>
      <w:r w:rsidRPr="00551FE1">
        <w:rPr>
          <w:rFonts w:asciiTheme="minorHAnsi" w:hAnsiTheme="minorHAnsi" w:cstheme="minorHAnsi"/>
          <w:sz w:val="24"/>
          <w:szCs w:val="24"/>
        </w:rPr>
        <w:t xml:space="preserve">resultados de los establecimientos de prestación de servicios de salud. </w:t>
      </w:r>
    </w:p>
    <w:p w:rsidR="00F93FA3" w:rsidRPr="00551FE1" w:rsidRDefault="00F93FA3" w:rsidP="00F93FA3">
      <w:pPr>
        <w:spacing w:after="0" w:line="240" w:lineRule="auto"/>
        <w:ind w:left="708"/>
        <w:rPr>
          <w:rFonts w:asciiTheme="minorHAnsi" w:hAnsiTheme="minorHAnsi" w:cstheme="minorHAnsi"/>
          <w:sz w:val="24"/>
          <w:szCs w:val="24"/>
        </w:rPr>
      </w:pPr>
    </w:p>
    <w:p w:rsidR="00D03E0B" w:rsidRPr="00551FE1" w:rsidRDefault="00D03E0B" w:rsidP="0093409F">
      <w:pPr>
        <w:pStyle w:val="Prrafodelista"/>
        <w:numPr>
          <w:ilvl w:val="1"/>
          <w:numId w:val="4"/>
        </w:numPr>
        <w:rPr>
          <w:rFonts w:asciiTheme="minorHAnsi" w:hAnsiTheme="minorHAnsi" w:cstheme="minorHAnsi"/>
          <w:b/>
          <w:sz w:val="24"/>
          <w:szCs w:val="24"/>
        </w:rPr>
      </w:pPr>
      <w:r w:rsidRPr="00551FE1">
        <w:rPr>
          <w:rFonts w:asciiTheme="minorHAnsi" w:hAnsiTheme="minorHAnsi" w:cstheme="minorHAnsi"/>
          <w:b/>
          <w:sz w:val="24"/>
          <w:szCs w:val="24"/>
        </w:rPr>
        <w:t>OBJETIVOS ESPECIFICOS</w:t>
      </w:r>
    </w:p>
    <w:p w:rsidR="003F654F" w:rsidRPr="00551FE1" w:rsidRDefault="003F654F" w:rsidP="003F654F">
      <w:pPr>
        <w:pStyle w:val="Prrafodelista"/>
        <w:numPr>
          <w:ilvl w:val="0"/>
          <w:numId w:val="38"/>
        </w:numPr>
        <w:rPr>
          <w:rFonts w:asciiTheme="minorHAnsi" w:hAnsiTheme="minorHAnsi" w:cstheme="minorHAnsi"/>
          <w:sz w:val="24"/>
          <w:szCs w:val="24"/>
        </w:rPr>
      </w:pPr>
      <w:r w:rsidRPr="00551FE1">
        <w:rPr>
          <w:rFonts w:asciiTheme="minorHAnsi" w:hAnsiTheme="minorHAnsi" w:cstheme="minorHAnsi"/>
          <w:sz w:val="24"/>
          <w:szCs w:val="24"/>
        </w:rPr>
        <w:t xml:space="preserve">Determinar el problema económico en salud </w:t>
      </w:r>
    </w:p>
    <w:p w:rsidR="00F93FA3" w:rsidRPr="00551FE1" w:rsidRDefault="0040199D" w:rsidP="00F93FA3">
      <w:pPr>
        <w:pStyle w:val="Prrafodelista"/>
        <w:numPr>
          <w:ilvl w:val="0"/>
          <w:numId w:val="38"/>
        </w:numPr>
        <w:rPr>
          <w:rFonts w:asciiTheme="minorHAnsi" w:hAnsiTheme="minorHAnsi" w:cstheme="minorHAnsi"/>
          <w:sz w:val="24"/>
          <w:szCs w:val="24"/>
        </w:rPr>
      </w:pPr>
      <w:r w:rsidRPr="00551FE1">
        <w:rPr>
          <w:rFonts w:asciiTheme="minorHAnsi" w:hAnsiTheme="minorHAnsi" w:cstheme="minorHAnsi"/>
          <w:sz w:val="24"/>
          <w:szCs w:val="24"/>
        </w:rPr>
        <w:t xml:space="preserve">Conocer algunas </w:t>
      </w:r>
      <w:r w:rsidR="00EE199D" w:rsidRPr="00551FE1">
        <w:rPr>
          <w:rFonts w:asciiTheme="minorHAnsi" w:hAnsiTheme="minorHAnsi" w:cstheme="minorHAnsi"/>
          <w:sz w:val="24"/>
          <w:szCs w:val="24"/>
        </w:rPr>
        <w:t>técnicas estadísticas y de instrumental gráfico</w:t>
      </w:r>
      <w:r w:rsidR="002C5400" w:rsidRPr="00551FE1">
        <w:rPr>
          <w:rFonts w:asciiTheme="minorHAnsi" w:hAnsiTheme="minorHAnsi" w:cstheme="minorHAnsi"/>
          <w:sz w:val="24"/>
          <w:szCs w:val="24"/>
        </w:rPr>
        <w:t xml:space="preserve"> utilizados en la </w:t>
      </w:r>
      <w:r w:rsidR="00F93FA3" w:rsidRPr="00551FE1">
        <w:rPr>
          <w:rFonts w:asciiTheme="minorHAnsi" w:hAnsiTheme="minorHAnsi" w:cstheme="minorHAnsi"/>
          <w:sz w:val="24"/>
          <w:szCs w:val="24"/>
        </w:rPr>
        <w:t>gestión</w:t>
      </w:r>
      <w:r w:rsidR="00A536EC">
        <w:rPr>
          <w:rFonts w:asciiTheme="minorHAnsi" w:hAnsiTheme="minorHAnsi" w:cstheme="minorHAnsi"/>
          <w:sz w:val="24"/>
          <w:szCs w:val="24"/>
        </w:rPr>
        <w:t xml:space="preserve"> </w:t>
      </w:r>
      <w:r w:rsidR="002C5400" w:rsidRPr="00551FE1">
        <w:rPr>
          <w:rFonts w:asciiTheme="minorHAnsi" w:hAnsiTheme="minorHAnsi" w:cstheme="minorHAnsi"/>
          <w:sz w:val="24"/>
          <w:szCs w:val="24"/>
        </w:rPr>
        <w:t>de</w:t>
      </w:r>
      <w:r w:rsidR="00EE199D" w:rsidRPr="00551FE1">
        <w:rPr>
          <w:rFonts w:asciiTheme="minorHAnsi" w:hAnsiTheme="minorHAnsi" w:cstheme="minorHAnsi"/>
          <w:sz w:val="24"/>
          <w:szCs w:val="24"/>
        </w:rPr>
        <w:t xml:space="preserve"> servicios de salud. </w:t>
      </w:r>
    </w:p>
    <w:p w:rsidR="0040199D" w:rsidRPr="00111F84" w:rsidRDefault="003F654F" w:rsidP="0040199D">
      <w:pPr>
        <w:pStyle w:val="Prrafodelista"/>
        <w:numPr>
          <w:ilvl w:val="0"/>
          <w:numId w:val="38"/>
        </w:numPr>
        <w:rPr>
          <w:rFonts w:asciiTheme="minorHAnsi" w:hAnsiTheme="minorHAnsi" w:cstheme="minorHAnsi"/>
          <w:sz w:val="24"/>
          <w:szCs w:val="24"/>
        </w:rPr>
      </w:pPr>
      <w:r w:rsidRPr="00111F84">
        <w:rPr>
          <w:rFonts w:asciiTheme="minorHAnsi" w:hAnsiTheme="minorHAnsi" w:cstheme="minorHAnsi"/>
          <w:sz w:val="24"/>
          <w:szCs w:val="24"/>
        </w:rPr>
        <w:lastRenderedPageBreak/>
        <w:t>Realizar análisis de gestión de servicios de salud</w:t>
      </w:r>
      <w:r w:rsidR="0040199D" w:rsidRPr="00111F84">
        <w:rPr>
          <w:rFonts w:asciiTheme="minorHAnsi" w:hAnsiTheme="minorHAnsi" w:cstheme="minorHAnsi"/>
          <w:sz w:val="24"/>
          <w:szCs w:val="24"/>
        </w:rPr>
        <w:t xml:space="preserve"> hospitalaria y de atención primaria</w:t>
      </w:r>
      <w:r w:rsidR="00570A25">
        <w:rPr>
          <w:rFonts w:asciiTheme="minorHAnsi" w:hAnsiTheme="minorHAnsi" w:cstheme="minorHAnsi"/>
          <w:sz w:val="24"/>
          <w:szCs w:val="24"/>
        </w:rPr>
        <w:t xml:space="preserve"> con herramientas estadísticas y </w:t>
      </w:r>
      <w:r w:rsidR="00B56AB3">
        <w:rPr>
          <w:rFonts w:asciiTheme="minorHAnsi" w:hAnsiTheme="minorHAnsi" w:cstheme="minorHAnsi"/>
          <w:sz w:val="24"/>
          <w:szCs w:val="24"/>
        </w:rPr>
        <w:t>epidemiológicas</w:t>
      </w:r>
    </w:p>
    <w:p w:rsidR="00E2592A" w:rsidRPr="00E2592A" w:rsidRDefault="00E2592A" w:rsidP="00E2592A">
      <w:pPr>
        <w:pStyle w:val="Prrafodelista"/>
        <w:numPr>
          <w:ilvl w:val="0"/>
          <w:numId w:val="38"/>
        </w:numPr>
        <w:rPr>
          <w:rFonts w:asciiTheme="minorHAnsi" w:hAnsiTheme="minorHAnsi" w:cstheme="minorHAnsi"/>
          <w:sz w:val="24"/>
          <w:szCs w:val="24"/>
        </w:rPr>
      </w:pPr>
      <w:r w:rsidRPr="00E2592A">
        <w:rPr>
          <w:rFonts w:asciiTheme="minorHAnsi" w:hAnsiTheme="minorHAnsi" w:cstheme="minorHAnsi"/>
          <w:sz w:val="24"/>
          <w:szCs w:val="24"/>
        </w:rPr>
        <w:t>Definir y entender los componentes de una evaluación económica de tecnologías en salud como base para la priorización de intervenciones y la toma de decisiones.</w:t>
      </w:r>
    </w:p>
    <w:p w:rsidR="005F227B" w:rsidRPr="005F227B" w:rsidRDefault="005F227B" w:rsidP="005F227B">
      <w:pPr>
        <w:pStyle w:val="Prrafodelista"/>
        <w:numPr>
          <w:ilvl w:val="0"/>
          <w:numId w:val="38"/>
        </w:numPr>
        <w:rPr>
          <w:rFonts w:asciiTheme="minorHAnsi" w:hAnsiTheme="minorHAnsi" w:cstheme="minorHAnsi"/>
          <w:sz w:val="24"/>
          <w:szCs w:val="24"/>
        </w:rPr>
      </w:pPr>
      <w:r w:rsidRPr="005F227B">
        <w:rPr>
          <w:rFonts w:asciiTheme="minorHAnsi" w:hAnsiTheme="minorHAnsi" w:cstheme="minorHAnsi"/>
          <w:sz w:val="24"/>
          <w:szCs w:val="24"/>
        </w:rPr>
        <w:t xml:space="preserve">Identificar algunos indicadores para medir la calidad del gasto en salud y su relación con el desempeño de nuestros sistemas de salud.  </w:t>
      </w:r>
    </w:p>
    <w:p w:rsidR="00245DDA" w:rsidRPr="00111F84" w:rsidRDefault="00245DDA" w:rsidP="00D03E0B">
      <w:pPr>
        <w:numPr>
          <w:ilvl w:val="0"/>
          <w:numId w:val="4"/>
        </w:numPr>
        <w:spacing w:after="0" w:line="240" w:lineRule="auto"/>
        <w:rPr>
          <w:rFonts w:asciiTheme="minorHAnsi" w:hAnsiTheme="minorHAnsi" w:cstheme="minorHAnsi"/>
          <w:b/>
          <w:sz w:val="24"/>
          <w:szCs w:val="24"/>
        </w:rPr>
      </w:pPr>
      <w:r w:rsidRPr="00111F84">
        <w:rPr>
          <w:rFonts w:asciiTheme="minorHAnsi" w:hAnsiTheme="minorHAnsi" w:cstheme="minorHAnsi"/>
          <w:b/>
          <w:sz w:val="24"/>
          <w:szCs w:val="24"/>
        </w:rPr>
        <w:t xml:space="preserve">CONTENIDOS </w:t>
      </w:r>
    </w:p>
    <w:p w:rsidR="00245DDA" w:rsidRPr="00111F84" w:rsidRDefault="00245DDA" w:rsidP="00245DDA">
      <w:pPr>
        <w:spacing w:after="0" w:line="240" w:lineRule="auto"/>
        <w:ind w:left="720"/>
        <w:rPr>
          <w:rFonts w:asciiTheme="minorHAnsi" w:hAnsiTheme="minorHAnsi" w:cstheme="minorHAnsi"/>
          <w:b/>
          <w:sz w:val="24"/>
          <w:szCs w:val="24"/>
        </w:rPr>
      </w:pPr>
    </w:p>
    <w:p w:rsidR="00877BBC" w:rsidRPr="00111F84" w:rsidRDefault="003F654F" w:rsidP="00710775">
      <w:pPr>
        <w:pStyle w:val="Prrafodelista"/>
        <w:numPr>
          <w:ilvl w:val="0"/>
          <w:numId w:val="29"/>
        </w:numPr>
        <w:ind w:left="708"/>
        <w:contextualSpacing/>
        <w:rPr>
          <w:rFonts w:asciiTheme="minorHAnsi" w:hAnsiTheme="minorHAnsi" w:cstheme="minorHAnsi"/>
          <w:sz w:val="24"/>
          <w:szCs w:val="24"/>
        </w:rPr>
      </w:pPr>
      <w:r w:rsidRPr="00111F84">
        <w:rPr>
          <w:rFonts w:asciiTheme="minorHAnsi" w:hAnsiTheme="minorHAnsi" w:cstheme="minorHAnsi"/>
          <w:sz w:val="24"/>
          <w:szCs w:val="24"/>
        </w:rPr>
        <w:t>Generalidades de la Economía de la Salud</w:t>
      </w:r>
      <w:r w:rsidR="00877BBC" w:rsidRPr="00111F84">
        <w:rPr>
          <w:rFonts w:asciiTheme="minorHAnsi" w:hAnsiTheme="minorHAnsi" w:cstheme="minorHAnsi"/>
          <w:sz w:val="24"/>
          <w:szCs w:val="24"/>
        </w:rPr>
        <w:t>:</w:t>
      </w:r>
    </w:p>
    <w:p w:rsidR="003F654F" w:rsidRPr="00111F84" w:rsidRDefault="003F654F" w:rsidP="003F654F">
      <w:pPr>
        <w:pStyle w:val="Prrafodelista"/>
        <w:numPr>
          <w:ilvl w:val="3"/>
          <w:numId w:val="36"/>
        </w:numPr>
        <w:contextualSpacing/>
        <w:rPr>
          <w:rFonts w:asciiTheme="minorHAnsi" w:hAnsiTheme="minorHAnsi" w:cstheme="minorHAnsi"/>
          <w:sz w:val="24"/>
          <w:szCs w:val="24"/>
        </w:rPr>
      </w:pPr>
      <w:r w:rsidRPr="00111F84">
        <w:rPr>
          <w:rFonts w:asciiTheme="minorHAnsi" w:hAnsiTheme="minorHAnsi" w:cstheme="minorHAnsi"/>
          <w:sz w:val="24"/>
          <w:szCs w:val="24"/>
        </w:rPr>
        <w:t>Concepto, métodos y aportes</w:t>
      </w:r>
    </w:p>
    <w:p w:rsidR="003F654F" w:rsidRPr="00111F84" w:rsidRDefault="003F654F" w:rsidP="003F654F">
      <w:pPr>
        <w:pStyle w:val="Prrafodelista"/>
        <w:numPr>
          <w:ilvl w:val="3"/>
          <w:numId w:val="36"/>
        </w:numPr>
        <w:contextualSpacing/>
        <w:rPr>
          <w:rFonts w:asciiTheme="minorHAnsi" w:hAnsiTheme="minorHAnsi" w:cstheme="minorHAnsi"/>
          <w:sz w:val="24"/>
          <w:szCs w:val="24"/>
        </w:rPr>
      </w:pPr>
      <w:r w:rsidRPr="00111F84">
        <w:rPr>
          <w:rFonts w:asciiTheme="minorHAnsi" w:hAnsiTheme="minorHAnsi" w:cstheme="minorHAnsi"/>
          <w:sz w:val="24"/>
          <w:szCs w:val="24"/>
        </w:rPr>
        <w:t>La escasez y costo de oportunidad como temas centrales en el sector salud</w:t>
      </w:r>
    </w:p>
    <w:p w:rsidR="003F654F" w:rsidRPr="00111F84" w:rsidRDefault="003F654F" w:rsidP="003F654F">
      <w:pPr>
        <w:pStyle w:val="Prrafodelista"/>
        <w:numPr>
          <w:ilvl w:val="3"/>
          <w:numId w:val="36"/>
        </w:numPr>
        <w:contextualSpacing/>
        <w:rPr>
          <w:rFonts w:asciiTheme="minorHAnsi" w:hAnsiTheme="minorHAnsi" w:cstheme="minorHAnsi"/>
          <w:sz w:val="24"/>
          <w:szCs w:val="24"/>
        </w:rPr>
      </w:pPr>
      <w:r w:rsidRPr="00111F84">
        <w:rPr>
          <w:rFonts w:asciiTheme="minorHAnsi" w:hAnsiTheme="minorHAnsi" w:cstheme="minorHAnsi"/>
          <w:sz w:val="24"/>
          <w:szCs w:val="24"/>
        </w:rPr>
        <w:t>La demanda y la oferta en salud: noción y determinantes.</w:t>
      </w:r>
    </w:p>
    <w:p w:rsidR="003F654F" w:rsidRPr="00111F84" w:rsidRDefault="003F654F" w:rsidP="003F654F">
      <w:pPr>
        <w:pStyle w:val="Prrafodelista"/>
        <w:numPr>
          <w:ilvl w:val="3"/>
          <w:numId w:val="36"/>
        </w:numPr>
        <w:contextualSpacing/>
        <w:rPr>
          <w:rFonts w:asciiTheme="minorHAnsi" w:hAnsiTheme="minorHAnsi" w:cstheme="minorHAnsi"/>
          <w:sz w:val="24"/>
          <w:szCs w:val="24"/>
        </w:rPr>
      </w:pPr>
      <w:r w:rsidRPr="00111F84">
        <w:rPr>
          <w:rFonts w:asciiTheme="minorHAnsi" w:hAnsiTheme="minorHAnsi" w:cstheme="minorHAnsi"/>
          <w:sz w:val="24"/>
          <w:szCs w:val="24"/>
        </w:rPr>
        <w:t>Características de los servicios de salud: externalidades en salud y fallos del mercado de las atenciones en salud</w:t>
      </w:r>
    </w:p>
    <w:p w:rsidR="003F654F" w:rsidRPr="00111F84" w:rsidRDefault="003F654F" w:rsidP="003F654F">
      <w:pPr>
        <w:pStyle w:val="Prrafodelista"/>
        <w:numPr>
          <w:ilvl w:val="3"/>
          <w:numId w:val="36"/>
        </w:numPr>
        <w:contextualSpacing/>
        <w:rPr>
          <w:rFonts w:asciiTheme="minorHAnsi" w:hAnsiTheme="minorHAnsi" w:cstheme="minorHAnsi"/>
          <w:sz w:val="24"/>
          <w:szCs w:val="24"/>
        </w:rPr>
      </w:pPr>
      <w:r w:rsidRPr="00111F84">
        <w:rPr>
          <w:rFonts w:asciiTheme="minorHAnsi" w:hAnsiTheme="minorHAnsi" w:cstheme="minorHAnsi"/>
          <w:sz w:val="24"/>
          <w:szCs w:val="24"/>
        </w:rPr>
        <w:t>Estado v</w:t>
      </w:r>
      <w:r w:rsidR="000F161D">
        <w:rPr>
          <w:rFonts w:asciiTheme="minorHAnsi" w:hAnsiTheme="minorHAnsi" w:cstheme="minorHAnsi"/>
          <w:sz w:val="24"/>
          <w:szCs w:val="24"/>
        </w:rPr>
        <w:t>ersus</w:t>
      </w:r>
      <w:r w:rsidRPr="00111F84">
        <w:rPr>
          <w:rFonts w:asciiTheme="minorHAnsi" w:hAnsiTheme="minorHAnsi" w:cstheme="minorHAnsi"/>
          <w:sz w:val="24"/>
          <w:szCs w:val="24"/>
        </w:rPr>
        <w:t xml:space="preserve"> mercado en la prestación de servicios de salud</w:t>
      </w:r>
    </w:p>
    <w:p w:rsidR="003F654F" w:rsidRPr="00111F84" w:rsidRDefault="003F654F" w:rsidP="003F654F">
      <w:pPr>
        <w:pStyle w:val="Prrafodelista"/>
        <w:numPr>
          <w:ilvl w:val="3"/>
          <w:numId w:val="36"/>
        </w:numPr>
        <w:contextualSpacing/>
        <w:rPr>
          <w:rFonts w:asciiTheme="minorHAnsi" w:hAnsiTheme="minorHAnsi" w:cstheme="minorHAnsi"/>
          <w:sz w:val="24"/>
          <w:szCs w:val="24"/>
        </w:rPr>
      </w:pPr>
      <w:r w:rsidRPr="00111F84">
        <w:rPr>
          <w:rFonts w:asciiTheme="minorHAnsi" w:hAnsiTheme="minorHAnsi" w:cstheme="minorHAnsi"/>
          <w:sz w:val="24"/>
          <w:szCs w:val="24"/>
        </w:rPr>
        <w:t>Métodos de asignación eficiente en una sociedad: Eficiencia y equidad</w:t>
      </w:r>
    </w:p>
    <w:p w:rsidR="004D051E" w:rsidRPr="00111F84" w:rsidRDefault="00DA1BE5" w:rsidP="004D051E">
      <w:pPr>
        <w:pStyle w:val="Prrafodelista"/>
        <w:numPr>
          <w:ilvl w:val="0"/>
          <w:numId w:val="29"/>
        </w:numPr>
        <w:ind w:left="708"/>
        <w:contextualSpacing/>
        <w:rPr>
          <w:rFonts w:asciiTheme="minorHAnsi" w:hAnsiTheme="minorHAnsi" w:cstheme="minorHAnsi"/>
          <w:sz w:val="24"/>
          <w:szCs w:val="24"/>
        </w:rPr>
      </w:pPr>
      <w:r>
        <w:rPr>
          <w:rFonts w:asciiTheme="minorHAnsi" w:hAnsiTheme="minorHAnsi" w:cstheme="minorHAnsi"/>
          <w:sz w:val="24"/>
          <w:szCs w:val="24"/>
        </w:rPr>
        <w:t>D</w:t>
      </w:r>
      <w:r w:rsidR="004D051E" w:rsidRPr="00111F84">
        <w:rPr>
          <w:rFonts w:asciiTheme="minorHAnsi" w:hAnsiTheme="minorHAnsi" w:cstheme="minorHAnsi"/>
          <w:sz w:val="24"/>
          <w:szCs w:val="24"/>
        </w:rPr>
        <w:t xml:space="preserve">esafíos que enfrentan los sistemas de salud de Centro América y el Caribe ante </w:t>
      </w:r>
      <w:r>
        <w:rPr>
          <w:rFonts w:asciiTheme="minorHAnsi" w:hAnsiTheme="minorHAnsi" w:cstheme="minorHAnsi"/>
          <w:sz w:val="24"/>
          <w:szCs w:val="24"/>
        </w:rPr>
        <w:t xml:space="preserve">una </w:t>
      </w:r>
      <w:r w:rsidR="004D051E" w:rsidRPr="00111F84">
        <w:rPr>
          <w:rFonts w:asciiTheme="minorHAnsi" w:hAnsiTheme="minorHAnsi" w:cstheme="minorHAnsi"/>
          <w:sz w:val="24"/>
          <w:szCs w:val="24"/>
        </w:rPr>
        <w:t xml:space="preserve">Pandemia </w:t>
      </w:r>
      <w:r>
        <w:rPr>
          <w:rFonts w:asciiTheme="minorHAnsi" w:hAnsiTheme="minorHAnsi" w:cstheme="minorHAnsi"/>
          <w:sz w:val="24"/>
          <w:szCs w:val="24"/>
        </w:rPr>
        <w:t xml:space="preserve">como el </w:t>
      </w:r>
      <w:r w:rsidR="004D051E" w:rsidRPr="00111F84">
        <w:rPr>
          <w:rFonts w:asciiTheme="minorHAnsi" w:hAnsiTheme="minorHAnsi" w:cstheme="minorHAnsi"/>
          <w:sz w:val="24"/>
          <w:szCs w:val="24"/>
        </w:rPr>
        <w:t>Covid-19.</w:t>
      </w:r>
    </w:p>
    <w:p w:rsidR="00FF6879" w:rsidRPr="00111F84" w:rsidRDefault="00FF6879" w:rsidP="00FF6879">
      <w:pPr>
        <w:pStyle w:val="Prrafodelista"/>
        <w:numPr>
          <w:ilvl w:val="0"/>
          <w:numId w:val="29"/>
        </w:numPr>
        <w:ind w:left="708"/>
        <w:contextualSpacing/>
        <w:rPr>
          <w:rFonts w:asciiTheme="minorHAnsi" w:hAnsiTheme="minorHAnsi" w:cstheme="minorHAnsi"/>
          <w:sz w:val="24"/>
          <w:szCs w:val="24"/>
        </w:rPr>
      </w:pPr>
      <w:r w:rsidRPr="00111F84">
        <w:rPr>
          <w:rFonts w:asciiTheme="minorHAnsi" w:hAnsiTheme="minorHAnsi" w:cstheme="minorHAnsi"/>
          <w:sz w:val="24"/>
          <w:szCs w:val="24"/>
        </w:rPr>
        <w:t>Gestión de Servicios de Salud</w:t>
      </w:r>
    </w:p>
    <w:p w:rsidR="00FF6879" w:rsidRPr="00111F84" w:rsidRDefault="00750991" w:rsidP="00FF6879">
      <w:pPr>
        <w:pStyle w:val="Prrafodelista"/>
        <w:numPr>
          <w:ilvl w:val="3"/>
          <w:numId w:val="36"/>
        </w:numPr>
        <w:contextualSpacing/>
        <w:rPr>
          <w:rFonts w:asciiTheme="minorHAnsi" w:hAnsiTheme="minorHAnsi" w:cstheme="minorHAnsi"/>
          <w:sz w:val="24"/>
          <w:szCs w:val="24"/>
        </w:rPr>
      </w:pPr>
      <w:r w:rsidRPr="00111F84">
        <w:rPr>
          <w:rFonts w:asciiTheme="minorHAnsi" w:hAnsiTheme="minorHAnsi" w:cstheme="minorHAnsi"/>
          <w:sz w:val="24"/>
          <w:szCs w:val="24"/>
        </w:rPr>
        <w:t>Macro, meso y micro gestión</w:t>
      </w:r>
    </w:p>
    <w:p w:rsidR="00750991" w:rsidRPr="00111F84" w:rsidRDefault="008432BB" w:rsidP="00FF6879">
      <w:pPr>
        <w:pStyle w:val="Prrafodelista"/>
        <w:numPr>
          <w:ilvl w:val="3"/>
          <w:numId w:val="36"/>
        </w:numPr>
        <w:contextualSpacing/>
        <w:rPr>
          <w:rFonts w:asciiTheme="minorHAnsi" w:hAnsiTheme="minorHAnsi" w:cstheme="minorHAnsi"/>
          <w:sz w:val="24"/>
          <w:szCs w:val="24"/>
        </w:rPr>
      </w:pPr>
      <w:r w:rsidRPr="00111F84">
        <w:rPr>
          <w:rFonts w:asciiTheme="minorHAnsi" w:hAnsiTheme="minorHAnsi" w:cstheme="minorHAnsi"/>
          <w:sz w:val="24"/>
          <w:szCs w:val="24"/>
        </w:rPr>
        <w:t>Gestión atención primaria</w:t>
      </w:r>
      <w:r w:rsidR="00805908" w:rsidRPr="00111F84">
        <w:rPr>
          <w:rFonts w:asciiTheme="minorHAnsi" w:hAnsiTheme="minorHAnsi" w:cstheme="minorHAnsi"/>
          <w:sz w:val="24"/>
          <w:szCs w:val="24"/>
        </w:rPr>
        <w:t>: cobertura, control enfermedades crónicas, hospitalizaciones evitables</w:t>
      </w:r>
      <w:r w:rsidR="00616B24" w:rsidRPr="00111F84">
        <w:rPr>
          <w:rFonts w:asciiTheme="minorHAnsi" w:hAnsiTheme="minorHAnsi" w:cstheme="minorHAnsi"/>
          <w:sz w:val="24"/>
          <w:szCs w:val="24"/>
        </w:rPr>
        <w:t>.</w:t>
      </w:r>
    </w:p>
    <w:p w:rsidR="008432BB" w:rsidRPr="00111F84" w:rsidRDefault="008432BB" w:rsidP="00FF6879">
      <w:pPr>
        <w:pStyle w:val="Prrafodelista"/>
        <w:numPr>
          <w:ilvl w:val="3"/>
          <w:numId w:val="36"/>
        </w:numPr>
        <w:contextualSpacing/>
        <w:rPr>
          <w:rFonts w:asciiTheme="minorHAnsi" w:hAnsiTheme="minorHAnsi" w:cstheme="minorHAnsi"/>
          <w:sz w:val="24"/>
          <w:szCs w:val="24"/>
        </w:rPr>
      </w:pPr>
      <w:r w:rsidRPr="00111F84">
        <w:rPr>
          <w:rFonts w:asciiTheme="minorHAnsi" w:hAnsiTheme="minorHAnsi" w:cstheme="minorHAnsi"/>
          <w:sz w:val="24"/>
          <w:szCs w:val="24"/>
        </w:rPr>
        <w:t>Gestión hospitalaria</w:t>
      </w:r>
      <w:r w:rsidR="00805908" w:rsidRPr="00111F84">
        <w:rPr>
          <w:rFonts w:asciiTheme="minorHAnsi" w:hAnsiTheme="minorHAnsi" w:cstheme="minorHAnsi"/>
          <w:sz w:val="24"/>
          <w:szCs w:val="24"/>
        </w:rPr>
        <w:t>: Eficiencia Relativa, gestión de estancias, gestión de camas</w:t>
      </w:r>
      <w:r w:rsidR="0091183C" w:rsidRPr="00111F84">
        <w:rPr>
          <w:rFonts w:asciiTheme="minorHAnsi" w:hAnsiTheme="minorHAnsi" w:cstheme="minorHAnsi"/>
          <w:sz w:val="24"/>
          <w:szCs w:val="24"/>
        </w:rPr>
        <w:t xml:space="preserve"> y listas de espera.</w:t>
      </w:r>
    </w:p>
    <w:p w:rsidR="00841D37" w:rsidRPr="00111F84" w:rsidRDefault="003F654F" w:rsidP="00841D37">
      <w:pPr>
        <w:pStyle w:val="Prrafodelista"/>
        <w:numPr>
          <w:ilvl w:val="0"/>
          <w:numId w:val="29"/>
        </w:numPr>
        <w:ind w:left="708"/>
        <w:contextualSpacing/>
        <w:rPr>
          <w:rFonts w:asciiTheme="minorHAnsi" w:hAnsiTheme="minorHAnsi" w:cstheme="minorHAnsi"/>
          <w:sz w:val="24"/>
          <w:szCs w:val="24"/>
        </w:rPr>
      </w:pPr>
      <w:r w:rsidRPr="00111F84">
        <w:rPr>
          <w:rFonts w:asciiTheme="minorHAnsi" w:hAnsiTheme="minorHAnsi" w:cstheme="minorHAnsi"/>
          <w:sz w:val="24"/>
          <w:szCs w:val="24"/>
        </w:rPr>
        <w:t>Instrumentos o herramientas de análisis de gestión de servicios de salud</w:t>
      </w:r>
    </w:p>
    <w:p w:rsidR="003F654F" w:rsidRPr="00111F84" w:rsidRDefault="003F654F" w:rsidP="003F654F">
      <w:pPr>
        <w:pStyle w:val="Prrafodelista"/>
        <w:numPr>
          <w:ilvl w:val="3"/>
          <w:numId w:val="36"/>
        </w:numPr>
        <w:contextualSpacing/>
        <w:rPr>
          <w:rFonts w:asciiTheme="minorHAnsi" w:hAnsiTheme="minorHAnsi" w:cstheme="minorHAnsi"/>
          <w:sz w:val="24"/>
          <w:szCs w:val="24"/>
        </w:rPr>
      </w:pPr>
      <w:r w:rsidRPr="00111F84">
        <w:rPr>
          <w:rFonts w:asciiTheme="minorHAnsi" w:hAnsiTheme="minorHAnsi" w:cstheme="minorHAnsi"/>
          <w:sz w:val="24"/>
          <w:szCs w:val="24"/>
        </w:rPr>
        <w:t>Análisis de datos: Cálculo de tasas, medidas de tendencia central y variabilidad</w:t>
      </w:r>
    </w:p>
    <w:p w:rsidR="003F654F" w:rsidRPr="00111F84" w:rsidRDefault="003F654F" w:rsidP="003F654F">
      <w:pPr>
        <w:pStyle w:val="Prrafodelista"/>
        <w:numPr>
          <w:ilvl w:val="3"/>
          <w:numId w:val="36"/>
        </w:numPr>
        <w:contextualSpacing/>
        <w:rPr>
          <w:rFonts w:asciiTheme="minorHAnsi" w:hAnsiTheme="minorHAnsi" w:cstheme="minorHAnsi"/>
          <w:sz w:val="24"/>
          <w:szCs w:val="24"/>
        </w:rPr>
      </w:pPr>
      <w:r w:rsidRPr="00111F84">
        <w:rPr>
          <w:rFonts w:asciiTheme="minorHAnsi" w:hAnsiTheme="minorHAnsi" w:cstheme="minorHAnsi"/>
          <w:sz w:val="24"/>
          <w:szCs w:val="24"/>
        </w:rPr>
        <w:t>Análisis gráfico</w:t>
      </w:r>
    </w:p>
    <w:p w:rsidR="003F654F" w:rsidRPr="00111F84" w:rsidRDefault="003F654F" w:rsidP="003F654F">
      <w:pPr>
        <w:pStyle w:val="Prrafodelista"/>
        <w:numPr>
          <w:ilvl w:val="3"/>
          <w:numId w:val="36"/>
        </w:numPr>
        <w:contextualSpacing/>
        <w:rPr>
          <w:rFonts w:asciiTheme="minorHAnsi" w:hAnsiTheme="minorHAnsi" w:cstheme="minorHAnsi"/>
          <w:sz w:val="24"/>
          <w:szCs w:val="24"/>
        </w:rPr>
      </w:pPr>
      <w:r w:rsidRPr="00111F84">
        <w:rPr>
          <w:rFonts w:asciiTheme="minorHAnsi" w:hAnsiTheme="minorHAnsi" w:cstheme="minorHAnsi"/>
          <w:sz w:val="24"/>
          <w:szCs w:val="24"/>
        </w:rPr>
        <w:t>Indicadores de gestión</w:t>
      </w:r>
    </w:p>
    <w:p w:rsidR="003F654F" w:rsidRPr="00111F84" w:rsidRDefault="003F654F" w:rsidP="003F654F">
      <w:pPr>
        <w:pStyle w:val="Prrafodelista"/>
        <w:numPr>
          <w:ilvl w:val="3"/>
          <w:numId w:val="36"/>
        </w:numPr>
        <w:contextualSpacing/>
        <w:rPr>
          <w:rFonts w:asciiTheme="minorHAnsi" w:hAnsiTheme="minorHAnsi" w:cstheme="minorHAnsi"/>
          <w:sz w:val="24"/>
          <w:szCs w:val="24"/>
        </w:rPr>
      </w:pPr>
      <w:r w:rsidRPr="00111F84">
        <w:rPr>
          <w:rFonts w:asciiTheme="minorHAnsi" w:hAnsiTheme="minorHAnsi" w:cstheme="minorHAnsi"/>
          <w:sz w:val="24"/>
          <w:szCs w:val="24"/>
        </w:rPr>
        <w:t xml:space="preserve">Eficiencia relativa: Análisis Envolvente de Datos </w:t>
      </w:r>
    </w:p>
    <w:p w:rsidR="003F654F" w:rsidRPr="00111F84" w:rsidRDefault="003F654F" w:rsidP="003F654F">
      <w:pPr>
        <w:pStyle w:val="Prrafodelista"/>
        <w:numPr>
          <w:ilvl w:val="3"/>
          <w:numId w:val="36"/>
        </w:numPr>
        <w:contextualSpacing/>
        <w:rPr>
          <w:rFonts w:asciiTheme="minorHAnsi" w:hAnsiTheme="minorHAnsi" w:cstheme="minorHAnsi"/>
          <w:sz w:val="24"/>
          <w:szCs w:val="24"/>
        </w:rPr>
      </w:pPr>
      <w:r w:rsidRPr="00111F84">
        <w:rPr>
          <w:rFonts w:asciiTheme="minorHAnsi" w:hAnsiTheme="minorHAnsi" w:cstheme="minorHAnsi"/>
          <w:sz w:val="24"/>
          <w:szCs w:val="24"/>
        </w:rPr>
        <w:t>Otras herramientas en función de los temas de interés de investigación</w:t>
      </w:r>
    </w:p>
    <w:p w:rsidR="00841D37" w:rsidRPr="00111F84" w:rsidRDefault="007C135B" w:rsidP="00841D37">
      <w:pPr>
        <w:pStyle w:val="Prrafodelista"/>
        <w:numPr>
          <w:ilvl w:val="0"/>
          <w:numId w:val="29"/>
        </w:numPr>
        <w:ind w:left="708"/>
        <w:contextualSpacing/>
        <w:rPr>
          <w:rFonts w:asciiTheme="minorHAnsi" w:hAnsiTheme="minorHAnsi" w:cstheme="minorHAnsi"/>
          <w:sz w:val="24"/>
          <w:szCs w:val="24"/>
        </w:rPr>
      </w:pPr>
      <w:r w:rsidRPr="00111F84">
        <w:rPr>
          <w:rFonts w:asciiTheme="minorHAnsi" w:hAnsiTheme="minorHAnsi" w:cstheme="minorHAnsi"/>
          <w:sz w:val="24"/>
          <w:szCs w:val="24"/>
        </w:rPr>
        <w:t>Introducción a la</w:t>
      </w:r>
      <w:r w:rsidR="00BF20A7" w:rsidRPr="00111F84">
        <w:rPr>
          <w:rFonts w:asciiTheme="minorHAnsi" w:hAnsiTheme="minorHAnsi" w:cstheme="minorHAnsi"/>
          <w:sz w:val="24"/>
          <w:szCs w:val="24"/>
        </w:rPr>
        <w:t xml:space="preserve"> evaluación económica</w:t>
      </w:r>
      <w:r w:rsidRPr="00111F84">
        <w:rPr>
          <w:rFonts w:asciiTheme="minorHAnsi" w:hAnsiTheme="minorHAnsi" w:cstheme="minorHAnsi"/>
          <w:sz w:val="24"/>
          <w:szCs w:val="24"/>
        </w:rPr>
        <w:t xml:space="preserve"> de tecnologías en salud</w:t>
      </w:r>
      <w:r w:rsidR="00841D37" w:rsidRPr="00111F84">
        <w:rPr>
          <w:rFonts w:asciiTheme="minorHAnsi" w:hAnsiTheme="minorHAnsi" w:cstheme="minorHAnsi"/>
          <w:sz w:val="24"/>
          <w:szCs w:val="24"/>
        </w:rPr>
        <w:t>:</w:t>
      </w:r>
    </w:p>
    <w:p w:rsidR="00557217" w:rsidRPr="00111F84" w:rsidRDefault="00557217" w:rsidP="00841D37">
      <w:pPr>
        <w:pStyle w:val="Prrafodelista"/>
        <w:numPr>
          <w:ilvl w:val="3"/>
          <w:numId w:val="35"/>
        </w:numPr>
        <w:contextualSpacing/>
        <w:rPr>
          <w:rFonts w:asciiTheme="minorHAnsi" w:hAnsiTheme="minorHAnsi" w:cstheme="minorHAnsi"/>
          <w:sz w:val="24"/>
          <w:szCs w:val="24"/>
        </w:rPr>
      </w:pPr>
      <w:r w:rsidRPr="00111F84">
        <w:rPr>
          <w:rFonts w:asciiTheme="minorHAnsi" w:hAnsiTheme="minorHAnsi" w:cstheme="minorHAnsi"/>
          <w:sz w:val="24"/>
          <w:szCs w:val="24"/>
        </w:rPr>
        <w:t>Costos</w:t>
      </w:r>
    </w:p>
    <w:p w:rsidR="00557217" w:rsidRPr="00111F84" w:rsidRDefault="00557217" w:rsidP="00841D37">
      <w:pPr>
        <w:pStyle w:val="Prrafodelista"/>
        <w:numPr>
          <w:ilvl w:val="3"/>
          <w:numId w:val="35"/>
        </w:numPr>
        <w:contextualSpacing/>
        <w:rPr>
          <w:rFonts w:asciiTheme="minorHAnsi" w:hAnsiTheme="minorHAnsi" w:cstheme="minorHAnsi"/>
          <w:sz w:val="24"/>
          <w:szCs w:val="24"/>
        </w:rPr>
      </w:pPr>
      <w:r w:rsidRPr="00111F84">
        <w:rPr>
          <w:rFonts w:asciiTheme="minorHAnsi" w:hAnsiTheme="minorHAnsi" w:cstheme="minorHAnsi"/>
          <w:sz w:val="24"/>
          <w:szCs w:val="24"/>
        </w:rPr>
        <w:t>Resultados</w:t>
      </w:r>
    </w:p>
    <w:p w:rsidR="000F6EBF" w:rsidRPr="00111F84" w:rsidRDefault="000F6EBF" w:rsidP="00841D37">
      <w:pPr>
        <w:pStyle w:val="Prrafodelista"/>
        <w:numPr>
          <w:ilvl w:val="3"/>
          <w:numId w:val="35"/>
        </w:numPr>
        <w:contextualSpacing/>
        <w:rPr>
          <w:rFonts w:asciiTheme="minorHAnsi" w:hAnsiTheme="minorHAnsi" w:cstheme="minorHAnsi"/>
          <w:sz w:val="24"/>
          <w:szCs w:val="24"/>
        </w:rPr>
      </w:pPr>
      <w:r w:rsidRPr="00111F84">
        <w:rPr>
          <w:rFonts w:asciiTheme="minorHAnsi" w:hAnsiTheme="minorHAnsi" w:cstheme="minorHAnsi"/>
          <w:sz w:val="24"/>
          <w:szCs w:val="24"/>
        </w:rPr>
        <w:t>Evaluación de impacto</w:t>
      </w:r>
    </w:p>
    <w:p w:rsidR="00DC0DCD" w:rsidRPr="00111F84" w:rsidRDefault="00DC0DCD" w:rsidP="00841D37">
      <w:pPr>
        <w:pStyle w:val="Prrafodelista"/>
        <w:numPr>
          <w:ilvl w:val="0"/>
          <w:numId w:val="29"/>
        </w:numPr>
        <w:ind w:left="708"/>
        <w:contextualSpacing/>
        <w:rPr>
          <w:rFonts w:asciiTheme="minorHAnsi" w:hAnsiTheme="minorHAnsi" w:cstheme="minorHAnsi"/>
          <w:sz w:val="24"/>
          <w:szCs w:val="24"/>
        </w:rPr>
      </w:pPr>
      <w:r w:rsidRPr="00111F84">
        <w:rPr>
          <w:rFonts w:asciiTheme="minorHAnsi" w:hAnsiTheme="minorHAnsi" w:cstheme="minorHAnsi"/>
          <w:sz w:val="24"/>
          <w:szCs w:val="24"/>
        </w:rPr>
        <w:t xml:space="preserve">Tipos de evaluación económica </w:t>
      </w:r>
      <w:r w:rsidR="00166FDC" w:rsidRPr="00111F84">
        <w:rPr>
          <w:rFonts w:asciiTheme="minorHAnsi" w:hAnsiTheme="minorHAnsi" w:cstheme="minorHAnsi"/>
          <w:sz w:val="24"/>
          <w:szCs w:val="24"/>
        </w:rPr>
        <w:t>en salud</w:t>
      </w:r>
      <w:r w:rsidRPr="00111F84">
        <w:rPr>
          <w:rFonts w:asciiTheme="minorHAnsi" w:hAnsiTheme="minorHAnsi" w:cstheme="minorHAnsi"/>
          <w:sz w:val="24"/>
          <w:szCs w:val="24"/>
        </w:rPr>
        <w:t>:</w:t>
      </w:r>
    </w:p>
    <w:p w:rsidR="00DC0DCD" w:rsidRPr="00111F84" w:rsidRDefault="00DC0DCD" w:rsidP="00DC0DCD">
      <w:pPr>
        <w:pStyle w:val="Prrafodelista"/>
        <w:numPr>
          <w:ilvl w:val="3"/>
          <w:numId w:val="35"/>
        </w:numPr>
        <w:contextualSpacing/>
        <w:rPr>
          <w:rFonts w:asciiTheme="minorHAnsi" w:hAnsiTheme="minorHAnsi" w:cstheme="minorHAnsi"/>
          <w:sz w:val="24"/>
          <w:szCs w:val="24"/>
        </w:rPr>
      </w:pPr>
      <w:r w:rsidRPr="00111F84">
        <w:rPr>
          <w:rFonts w:asciiTheme="minorHAnsi" w:hAnsiTheme="minorHAnsi" w:cstheme="minorHAnsi"/>
          <w:sz w:val="24"/>
          <w:szCs w:val="24"/>
        </w:rPr>
        <w:t>Minimización de costos</w:t>
      </w:r>
    </w:p>
    <w:p w:rsidR="00DC0DCD" w:rsidRPr="00111F84" w:rsidRDefault="00DC0DCD" w:rsidP="00DC0DCD">
      <w:pPr>
        <w:pStyle w:val="Prrafodelista"/>
        <w:numPr>
          <w:ilvl w:val="3"/>
          <w:numId w:val="35"/>
        </w:numPr>
        <w:contextualSpacing/>
        <w:rPr>
          <w:rFonts w:asciiTheme="minorHAnsi" w:hAnsiTheme="minorHAnsi" w:cstheme="minorHAnsi"/>
          <w:sz w:val="24"/>
          <w:szCs w:val="24"/>
        </w:rPr>
      </w:pPr>
      <w:r w:rsidRPr="00111F84">
        <w:rPr>
          <w:rFonts w:asciiTheme="minorHAnsi" w:hAnsiTheme="minorHAnsi" w:cstheme="minorHAnsi"/>
          <w:sz w:val="24"/>
          <w:szCs w:val="24"/>
        </w:rPr>
        <w:lastRenderedPageBreak/>
        <w:t>Costo efectividad</w:t>
      </w:r>
    </w:p>
    <w:p w:rsidR="00DC0DCD" w:rsidRPr="00111F84" w:rsidRDefault="00DC0DCD" w:rsidP="00DC0DCD">
      <w:pPr>
        <w:pStyle w:val="Prrafodelista"/>
        <w:numPr>
          <w:ilvl w:val="3"/>
          <w:numId w:val="35"/>
        </w:numPr>
        <w:contextualSpacing/>
        <w:rPr>
          <w:rFonts w:asciiTheme="minorHAnsi" w:hAnsiTheme="minorHAnsi" w:cstheme="minorHAnsi"/>
          <w:sz w:val="24"/>
          <w:szCs w:val="24"/>
        </w:rPr>
      </w:pPr>
      <w:r w:rsidRPr="00111F84">
        <w:rPr>
          <w:rFonts w:asciiTheme="minorHAnsi" w:hAnsiTheme="minorHAnsi" w:cstheme="minorHAnsi"/>
          <w:sz w:val="24"/>
          <w:szCs w:val="24"/>
        </w:rPr>
        <w:t>Cost</w:t>
      </w:r>
      <w:r w:rsidR="00FA1936">
        <w:rPr>
          <w:rFonts w:asciiTheme="minorHAnsi" w:hAnsiTheme="minorHAnsi" w:cstheme="minorHAnsi"/>
          <w:sz w:val="24"/>
          <w:szCs w:val="24"/>
        </w:rPr>
        <w:t>o</w:t>
      </w:r>
      <w:r w:rsidRPr="00111F84">
        <w:rPr>
          <w:rFonts w:asciiTheme="minorHAnsi" w:hAnsiTheme="minorHAnsi" w:cstheme="minorHAnsi"/>
          <w:sz w:val="24"/>
          <w:szCs w:val="24"/>
        </w:rPr>
        <w:t xml:space="preserve"> beneficio</w:t>
      </w:r>
    </w:p>
    <w:p w:rsidR="003C2644" w:rsidRPr="00A85870" w:rsidRDefault="00FF6879" w:rsidP="00BF1D22">
      <w:pPr>
        <w:pStyle w:val="Prrafodelista"/>
        <w:numPr>
          <w:ilvl w:val="3"/>
          <w:numId w:val="35"/>
        </w:numPr>
        <w:contextualSpacing/>
        <w:rPr>
          <w:rFonts w:asciiTheme="minorHAnsi" w:hAnsiTheme="minorHAnsi" w:cstheme="minorHAnsi"/>
          <w:sz w:val="24"/>
          <w:szCs w:val="24"/>
        </w:rPr>
      </w:pPr>
      <w:r w:rsidRPr="00A85870">
        <w:rPr>
          <w:rFonts w:asciiTheme="minorHAnsi" w:hAnsiTheme="minorHAnsi" w:cstheme="minorHAnsi"/>
          <w:sz w:val="24"/>
          <w:szCs w:val="24"/>
        </w:rPr>
        <w:t>Métodos de evaluación de la c</w:t>
      </w:r>
      <w:r w:rsidR="00841D37" w:rsidRPr="00A85870">
        <w:rPr>
          <w:rFonts w:asciiTheme="minorHAnsi" w:hAnsiTheme="minorHAnsi" w:cstheme="minorHAnsi"/>
          <w:sz w:val="24"/>
          <w:szCs w:val="24"/>
        </w:rPr>
        <w:t xml:space="preserve">alidad del </w:t>
      </w:r>
      <w:r w:rsidR="00DF09CC" w:rsidRPr="00A85870">
        <w:rPr>
          <w:rFonts w:asciiTheme="minorHAnsi" w:hAnsiTheme="minorHAnsi" w:cstheme="minorHAnsi"/>
          <w:sz w:val="24"/>
          <w:szCs w:val="24"/>
        </w:rPr>
        <w:t>g</w:t>
      </w:r>
      <w:r w:rsidR="00841D37" w:rsidRPr="00A85870">
        <w:rPr>
          <w:rFonts w:asciiTheme="minorHAnsi" w:hAnsiTheme="minorHAnsi" w:cstheme="minorHAnsi"/>
          <w:sz w:val="24"/>
          <w:szCs w:val="24"/>
        </w:rPr>
        <w:t>asto público</w:t>
      </w:r>
      <w:r w:rsidRPr="00A85870">
        <w:rPr>
          <w:rFonts w:asciiTheme="minorHAnsi" w:hAnsiTheme="minorHAnsi" w:cstheme="minorHAnsi"/>
          <w:sz w:val="24"/>
          <w:szCs w:val="24"/>
        </w:rPr>
        <w:t xml:space="preserve"> en </w:t>
      </w:r>
      <w:r w:rsidR="00DF09CC" w:rsidRPr="00A85870">
        <w:rPr>
          <w:rFonts w:asciiTheme="minorHAnsi" w:hAnsiTheme="minorHAnsi" w:cstheme="minorHAnsi"/>
          <w:sz w:val="24"/>
          <w:szCs w:val="24"/>
        </w:rPr>
        <w:t>salud</w:t>
      </w:r>
      <w:r w:rsidR="003C2644" w:rsidRPr="00A85870">
        <w:rPr>
          <w:rFonts w:asciiTheme="minorHAnsi" w:hAnsiTheme="minorHAnsi" w:cstheme="minorHAnsi"/>
          <w:sz w:val="24"/>
          <w:szCs w:val="24"/>
        </w:rPr>
        <w:t xml:space="preserve">: </w:t>
      </w:r>
      <w:r w:rsidR="00E9418F" w:rsidRPr="00A85870">
        <w:rPr>
          <w:rFonts w:asciiTheme="minorHAnsi" w:hAnsiTheme="minorHAnsi" w:cstheme="minorHAnsi"/>
          <w:sz w:val="24"/>
          <w:szCs w:val="24"/>
        </w:rPr>
        <w:t>Un gasto eficiente para vidas más sanas</w:t>
      </w:r>
    </w:p>
    <w:p w:rsidR="00DC0DCD" w:rsidRPr="00111F84" w:rsidRDefault="00DC0DCD" w:rsidP="003C2644">
      <w:pPr>
        <w:pStyle w:val="Prrafodelista"/>
        <w:numPr>
          <w:ilvl w:val="4"/>
          <w:numId w:val="37"/>
        </w:numPr>
        <w:contextualSpacing/>
        <w:rPr>
          <w:rFonts w:asciiTheme="minorHAnsi" w:hAnsiTheme="minorHAnsi" w:cstheme="minorHAnsi"/>
          <w:sz w:val="24"/>
          <w:szCs w:val="24"/>
        </w:rPr>
      </w:pPr>
      <w:r w:rsidRPr="00111F84">
        <w:rPr>
          <w:rFonts w:asciiTheme="minorHAnsi" w:hAnsiTheme="minorHAnsi" w:cstheme="minorHAnsi"/>
          <w:sz w:val="24"/>
          <w:szCs w:val="24"/>
        </w:rPr>
        <w:t>Evaluación de tecnologías en salud (ETSA)</w:t>
      </w:r>
    </w:p>
    <w:p w:rsidR="003C2644" w:rsidRPr="00111F84" w:rsidRDefault="00DC0DCD" w:rsidP="003C2644">
      <w:pPr>
        <w:pStyle w:val="Prrafodelista"/>
        <w:numPr>
          <w:ilvl w:val="4"/>
          <w:numId w:val="37"/>
        </w:numPr>
        <w:contextualSpacing/>
        <w:rPr>
          <w:rFonts w:asciiTheme="minorHAnsi" w:hAnsiTheme="minorHAnsi" w:cstheme="minorHAnsi"/>
          <w:sz w:val="24"/>
          <w:szCs w:val="24"/>
        </w:rPr>
      </w:pPr>
      <w:r w:rsidRPr="00111F84">
        <w:rPr>
          <w:rFonts w:asciiTheme="minorHAnsi" w:hAnsiTheme="minorHAnsi" w:cstheme="minorHAnsi"/>
          <w:sz w:val="24"/>
          <w:szCs w:val="24"/>
        </w:rPr>
        <w:t xml:space="preserve">Análisis </w:t>
      </w:r>
      <w:r w:rsidR="003C2644" w:rsidRPr="00111F84">
        <w:rPr>
          <w:rFonts w:asciiTheme="minorHAnsi" w:hAnsiTheme="minorHAnsi" w:cstheme="minorHAnsi"/>
          <w:sz w:val="24"/>
          <w:szCs w:val="24"/>
        </w:rPr>
        <w:t xml:space="preserve">envolvente de datos: </w:t>
      </w:r>
    </w:p>
    <w:p w:rsidR="00BF61EA" w:rsidRPr="00111F84" w:rsidRDefault="003C2644" w:rsidP="003C2644">
      <w:pPr>
        <w:pStyle w:val="Prrafodelista"/>
        <w:numPr>
          <w:ilvl w:val="5"/>
          <w:numId w:val="37"/>
        </w:numPr>
        <w:contextualSpacing/>
        <w:rPr>
          <w:rFonts w:asciiTheme="minorHAnsi" w:hAnsiTheme="minorHAnsi" w:cstheme="minorHAnsi"/>
          <w:sz w:val="24"/>
          <w:szCs w:val="24"/>
        </w:rPr>
      </w:pPr>
      <w:r w:rsidRPr="00111F84">
        <w:rPr>
          <w:rFonts w:asciiTheme="minorHAnsi" w:hAnsiTheme="minorHAnsi" w:cstheme="minorHAnsi"/>
          <w:sz w:val="24"/>
          <w:szCs w:val="24"/>
        </w:rPr>
        <w:t>Sistemas de salud América Latina</w:t>
      </w:r>
    </w:p>
    <w:p w:rsidR="003C2644" w:rsidRDefault="003C2644" w:rsidP="003C2644">
      <w:pPr>
        <w:pStyle w:val="Prrafodelista"/>
        <w:numPr>
          <w:ilvl w:val="5"/>
          <w:numId w:val="37"/>
        </w:numPr>
        <w:contextualSpacing/>
        <w:rPr>
          <w:rFonts w:asciiTheme="minorHAnsi" w:hAnsiTheme="minorHAnsi" w:cstheme="minorHAnsi"/>
          <w:sz w:val="24"/>
          <w:szCs w:val="24"/>
        </w:rPr>
      </w:pPr>
      <w:r w:rsidRPr="00111F84">
        <w:rPr>
          <w:rFonts w:asciiTheme="minorHAnsi" w:hAnsiTheme="minorHAnsi" w:cstheme="minorHAnsi"/>
          <w:sz w:val="24"/>
          <w:szCs w:val="24"/>
        </w:rPr>
        <w:t>Hos</w:t>
      </w:r>
      <w:r w:rsidR="00272734" w:rsidRPr="00111F84">
        <w:rPr>
          <w:rFonts w:asciiTheme="minorHAnsi" w:hAnsiTheme="minorHAnsi" w:cstheme="minorHAnsi"/>
          <w:sz w:val="24"/>
          <w:szCs w:val="24"/>
        </w:rPr>
        <w:t>pita</w:t>
      </w:r>
      <w:r w:rsidR="00E9418F" w:rsidRPr="00111F84">
        <w:rPr>
          <w:rFonts w:asciiTheme="minorHAnsi" w:hAnsiTheme="minorHAnsi" w:cstheme="minorHAnsi"/>
          <w:sz w:val="24"/>
          <w:szCs w:val="24"/>
        </w:rPr>
        <w:t>les de Costa Rica</w:t>
      </w:r>
    </w:p>
    <w:p w:rsidR="00DA0BB2" w:rsidRPr="00111F84" w:rsidRDefault="00086B46" w:rsidP="003C2644">
      <w:pPr>
        <w:pStyle w:val="Prrafodelista"/>
        <w:numPr>
          <w:ilvl w:val="5"/>
          <w:numId w:val="37"/>
        </w:numPr>
        <w:contextualSpacing/>
        <w:rPr>
          <w:rFonts w:asciiTheme="minorHAnsi" w:hAnsiTheme="minorHAnsi" w:cstheme="minorHAnsi"/>
          <w:sz w:val="24"/>
          <w:szCs w:val="24"/>
        </w:rPr>
      </w:pPr>
      <w:r>
        <w:rPr>
          <w:rFonts w:asciiTheme="minorHAnsi" w:hAnsiTheme="minorHAnsi" w:cstheme="minorHAnsi"/>
          <w:sz w:val="24"/>
          <w:szCs w:val="24"/>
        </w:rPr>
        <w:t>Áreas de Salud de Atención Primaria en Costa Rica</w:t>
      </w:r>
    </w:p>
    <w:p w:rsidR="00D03E0B" w:rsidRPr="00111F84" w:rsidRDefault="00D03E0B" w:rsidP="00D03E0B">
      <w:pPr>
        <w:numPr>
          <w:ilvl w:val="0"/>
          <w:numId w:val="4"/>
        </w:numPr>
        <w:spacing w:after="0" w:line="240" w:lineRule="auto"/>
        <w:rPr>
          <w:rFonts w:asciiTheme="minorHAnsi" w:hAnsiTheme="minorHAnsi" w:cstheme="minorHAnsi"/>
          <w:b/>
          <w:sz w:val="24"/>
          <w:szCs w:val="24"/>
        </w:rPr>
      </w:pPr>
      <w:r w:rsidRPr="00111F84">
        <w:rPr>
          <w:rFonts w:asciiTheme="minorHAnsi" w:hAnsiTheme="minorHAnsi" w:cstheme="minorHAnsi"/>
          <w:b/>
          <w:sz w:val="24"/>
          <w:szCs w:val="24"/>
        </w:rPr>
        <w:t>METODOLOGIA</w:t>
      </w:r>
    </w:p>
    <w:p w:rsidR="00AC603B" w:rsidRPr="00111F84" w:rsidRDefault="00AC603B" w:rsidP="00D03E0B">
      <w:pPr>
        <w:jc w:val="both"/>
        <w:rPr>
          <w:rFonts w:asciiTheme="minorHAnsi" w:hAnsiTheme="minorHAnsi" w:cstheme="minorHAnsi"/>
          <w:sz w:val="24"/>
          <w:szCs w:val="24"/>
        </w:rPr>
      </w:pPr>
    </w:p>
    <w:p w:rsidR="00207221" w:rsidRPr="00111F84" w:rsidRDefault="00857E07" w:rsidP="00207221">
      <w:pPr>
        <w:ind w:left="360"/>
        <w:jc w:val="both"/>
        <w:rPr>
          <w:rFonts w:asciiTheme="minorHAnsi" w:hAnsiTheme="minorHAnsi" w:cstheme="minorHAnsi"/>
          <w:sz w:val="24"/>
          <w:szCs w:val="24"/>
        </w:rPr>
      </w:pPr>
      <w:r w:rsidRPr="00111F84">
        <w:rPr>
          <w:rFonts w:asciiTheme="minorHAnsi" w:hAnsiTheme="minorHAnsi" w:cstheme="minorHAnsi"/>
          <w:sz w:val="24"/>
          <w:szCs w:val="24"/>
        </w:rPr>
        <w:t>La metodología empleada en este curso está basada en el modelo de enseñanza-aprendizaje de tipo colaborativo el cual consiste en</w:t>
      </w:r>
      <w:r w:rsidR="00207221" w:rsidRPr="00111F84">
        <w:rPr>
          <w:rFonts w:asciiTheme="minorHAnsi" w:hAnsiTheme="minorHAnsi" w:cstheme="minorHAnsi"/>
          <w:sz w:val="24"/>
          <w:szCs w:val="24"/>
        </w:rPr>
        <w:t xml:space="preserve"> compartir los</w:t>
      </w:r>
      <w:r w:rsidR="00A536EC">
        <w:rPr>
          <w:rFonts w:asciiTheme="minorHAnsi" w:hAnsiTheme="minorHAnsi" w:cstheme="minorHAnsi"/>
          <w:sz w:val="24"/>
          <w:szCs w:val="24"/>
        </w:rPr>
        <w:t xml:space="preserve"> </w:t>
      </w:r>
      <w:r w:rsidR="00207221" w:rsidRPr="00111F84">
        <w:rPr>
          <w:rFonts w:asciiTheme="minorHAnsi" w:hAnsiTheme="minorHAnsi" w:cstheme="minorHAnsi"/>
          <w:sz w:val="24"/>
          <w:szCs w:val="24"/>
        </w:rPr>
        <w:t>conocimientos y experiencias docente-estudiantes, de tal manera que se facilite la adquisición permanente y significativa de habilidades tales como el  análisis crítico, reflexivo, creativo, resolución de problemas,  toma de decisiones y generación de propuestas, elaboración de informes, debates e intercambio de opiniones que enriquezcan la experiencia de aprendizaje y la motivación en el estudiante.</w:t>
      </w:r>
    </w:p>
    <w:p w:rsidR="00D74293" w:rsidRPr="00111F84" w:rsidRDefault="00D03E0B" w:rsidP="00AC603B">
      <w:pPr>
        <w:ind w:left="360"/>
        <w:jc w:val="both"/>
        <w:rPr>
          <w:rFonts w:asciiTheme="minorHAnsi" w:hAnsiTheme="minorHAnsi" w:cstheme="minorHAnsi"/>
          <w:sz w:val="24"/>
          <w:szCs w:val="24"/>
        </w:rPr>
      </w:pPr>
      <w:r w:rsidRPr="00111F84">
        <w:rPr>
          <w:rFonts w:asciiTheme="minorHAnsi" w:hAnsiTheme="minorHAnsi" w:cstheme="minorHAnsi"/>
          <w:sz w:val="24"/>
          <w:szCs w:val="24"/>
        </w:rPr>
        <w:t xml:space="preserve">Este curso contiene </w:t>
      </w:r>
      <w:r w:rsidR="005208AB" w:rsidRPr="00111F84">
        <w:rPr>
          <w:rFonts w:asciiTheme="minorHAnsi" w:hAnsiTheme="minorHAnsi" w:cstheme="minorHAnsi"/>
          <w:sz w:val="24"/>
          <w:szCs w:val="24"/>
        </w:rPr>
        <w:t>una serie de temas acordes con el nivel y orientación del posgrado</w:t>
      </w:r>
      <w:r w:rsidRPr="00111F84">
        <w:rPr>
          <w:rFonts w:asciiTheme="minorHAnsi" w:hAnsiTheme="minorHAnsi" w:cstheme="minorHAnsi"/>
          <w:sz w:val="24"/>
          <w:szCs w:val="24"/>
        </w:rPr>
        <w:t>,</w:t>
      </w:r>
      <w:r w:rsidR="00A536EC">
        <w:rPr>
          <w:rFonts w:asciiTheme="minorHAnsi" w:hAnsiTheme="minorHAnsi" w:cstheme="minorHAnsi"/>
          <w:sz w:val="24"/>
          <w:szCs w:val="24"/>
        </w:rPr>
        <w:t xml:space="preserve"> </w:t>
      </w:r>
      <w:r w:rsidRPr="00111F84">
        <w:rPr>
          <w:rFonts w:asciiTheme="minorHAnsi" w:hAnsiTheme="minorHAnsi" w:cstheme="minorHAnsi"/>
          <w:sz w:val="24"/>
          <w:szCs w:val="24"/>
        </w:rPr>
        <w:t xml:space="preserve">en el que </w:t>
      </w:r>
      <w:r w:rsidR="00616B24" w:rsidRPr="00111F84">
        <w:rPr>
          <w:rFonts w:asciiTheme="minorHAnsi" w:hAnsiTheme="minorHAnsi" w:cstheme="minorHAnsi"/>
          <w:sz w:val="24"/>
          <w:szCs w:val="24"/>
        </w:rPr>
        <w:t>se aprovechan</w:t>
      </w:r>
      <w:r w:rsidR="00A536EC">
        <w:rPr>
          <w:rFonts w:asciiTheme="minorHAnsi" w:hAnsiTheme="minorHAnsi" w:cstheme="minorHAnsi"/>
          <w:sz w:val="24"/>
          <w:szCs w:val="24"/>
        </w:rPr>
        <w:t xml:space="preserve"> </w:t>
      </w:r>
      <w:r w:rsidR="005208AB" w:rsidRPr="00111F84">
        <w:rPr>
          <w:rFonts w:asciiTheme="minorHAnsi" w:hAnsiTheme="minorHAnsi" w:cstheme="minorHAnsi"/>
          <w:sz w:val="24"/>
          <w:szCs w:val="24"/>
        </w:rPr>
        <w:t xml:space="preserve">las herramientas de </w:t>
      </w:r>
      <w:r w:rsidR="00616B24" w:rsidRPr="00111F84">
        <w:rPr>
          <w:rFonts w:asciiTheme="minorHAnsi" w:hAnsiTheme="minorHAnsi" w:cstheme="minorHAnsi"/>
          <w:sz w:val="24"/>
          <w:szCs w:val="24"/>
        </w:rPr>
        <w:t>análisis económico</w:t>
      </w:r>
      <w:r w:rsidR="002B5098" w:rsidRPr="00111F84">
        <w:rPr>
          <w:rFonts w:asciiTheme="minorHAnsi" w:hAnsiTheme="minorHAnsi" w:cstheme="minorHAnsi"/>
          <w:sz w:val="24"/>
          <w:szCs w:val="24"/>
        </w:rPr>
        <w:t xml:space="preserve"> y gestión de servicios de salud</w:t>
      </w:r>
      <w:r w:rsidR="005208AB" w:rsidRPr="00111F84">
        <w:rPr>
          <w:rFonts w:asciiTheme="minorHAnsi" w:hAnsiTheme="minorHAnsi" w:cstheme="minorHAnsi"/>
          <w:sz w:val="24"/>
          <w:szCs w:val="24"/>
        </w:rPr>
        <w:t xml:space="preserve">, el conocimiento y las </w:t>
      </w:r>
      <w:r w:rsidRPr="00111F84">
        <w:rPr>
          <w:rFonts w:asciiTheme="minorHAnsi" w:hAnsiTheme="minorHAnsi" w:cstheme="minorHAnsi"/>
          <w:sz w:val="24"/>
          <w:szCs w:val="24"/>
        </w:rPr>
        <w:t>experiencias de los estudiantes</w:t>
      </w:r>
      <w:r w:rsidR="005208AB" w:rsidRPr="00111F84">
        <w:rPr>
          <w:rFonts w:asciiTheme="minorHAnsi" w:hAnsiTheme="minorHAnsi" w:cstheme="minorHAnsi"/>
          <w:sz w:val="24"/>
          <w:szCs w:val="24"/>
        </w:rPr>
        <w:t xml:space="preserve"> y el docente</w:t>
      </w:r>
      <w:r w:rsidRPr="00111F84">
        <w:rPr>
          <w:rFonts w:asciiTheme="minorHAnsi" w:hAnsiTheme="minorHAnsi" w:cstheme="minorHAnsi"/>
          <w:sz w:val="24"/>
          <w:szCs w:val="24"/>
        </w:rPr>
        <w:t>, para posibilitar el aprendiz</w:t>
      </w:r>
      <w:r w:rsidR="00D74293" w:rsidRPr="00111F84">
        <w:rPr>
          <w:rFonts w:asciiTheme="minorHAnsi" w:hAnsiTheme="minorHAnsi" w:cstheme="minorHAnsi"/>
          <w:sz w:val="24"/>
          <w:szCs w:val="24"/>
        </w:rPr>
        <w:t>aje permanente y significativo.</w:t>
      </w:r>
    </w:p>
    <w:p w:rsidR="00616B24" w:rsidRPr="00111F84" w:rsidRDefault="00616B24" w:rsidP="00616B24">
      <w:pPr>
        <w:ind w:left="360"/>
        <w:jc w:val="both"/>
        <w:rPr>
          <w:rFonts w:asciiTheme="minorHAnsi" w:hAnsiTheme="minorHAnsi" w:cstheme="minorHAnsi"/>
          <w:sz w:val="24"/>
          <w:szCs w:val="24"/>
        </w:rPr>
      </w:pPr>
      <w:r w:rsidRPr="00111F84">
        <w:rPr>
          <w:rFonts w:asciiTheme="minorHAnsi" w:hAnsiTheme="minorHAnsi" w:cstheme="minorHAnsi"/>
          <w:sz w:val="24"/>
          <w:szCs w:val="24"/>
        </w:rPr>
        <w:t>Las exposiciones con el material didáctico se realizarán en dos modalidades, sincrónico y asincrónico. Ambas propician la sinergia de manera complementaria para alcanzar los objetivos del curso, según exige cada actividad.</w:t>
      </w:r>
    </w:p>
    <w:p w:rsidR="00616B24" w:rsidRPr="00111F84" w:rsidRDefault="00616B24" w:rsidP="00616B24">
      <w:pPr>
        <w:ind w:left="360"/>
        <w:jc w:val="both"/>
        <w:rPr>
          <w:rFonts w:asciiTheme="minorHAnsi" w:hAnsiTheme="minorHAnsi" w:cstheme="minorHAnsi"/>
          <w:sz w:val="24"/>
          <w:szCs w:val="24"/>
        </w:rPr>
      </w:pPr>
      <w:r w:rsidRPr="00111F84">
        <w:rPr>
          <w:rFonts w:asciiTheme="minorHAnsi" w:hAnsiTheme="minorHAnsi" w:cstheme="minorHAnsi"/>
          <w:sz w:val="24"/>
          <w:szCs w:val="24"/>
        </w:rPr>
        <w:t>En las clases sincrónicas se realizarán presentaciones por la plataforma Teams, análisis y resolución de casos por parte de los estudiantes de temas asignados y sondeos en tiempo real con Microsoft Teams. Estas sesiones tendrán dos recesos, uno en la mañana y otro en la tarde con una duración máxima de 20 minutos y 2 horas de almuerzo.</w:t>
      </w:r>
    </w:p>
    <w:p w:rsidR="00616B24" w:rsidRPr="00111F84" w:rsidRDefault="00616B24" w:rsidP="00616B24">
      <w:pPr>
        <w:ind w:left="360"/>
        <w:jc w:val="both"/>
        <w:rPr>
          <w:rFonts w:asciiTheme="minorHAnsi" w:hAnsiTheme="minorHAnsi" w:cstheme="minorHAnsi"/>
          <w:sz w:val="24"/>
          <w:szCs w:val="24"/>
        </w:rPr>
      </w:pPr>
      <w:r w:rsidRPr="00111F84">
        <w:rPr>
          <w:rFonts w:asciiTheme="minorHAnsi" w:hAnsiTheme="minorHAnsi" w:cstheme="minorHAnsi"/>
          <w:sz w:val="24"/>
          <w:szCs w:val="24"/>
        </w:rPr>
        <w:t xml:space="preserve">Las clases magistrales por la plataforma </w:t>
      </w:r>
      <w:r w:rsidR="00BD5E68" w:rsidRPr="00111F84">
        <w:rPr>
          <w:rFonts w:asciiTheme="minorHAnsi" w:hAnsiTheme="minorHAnsi" w:cstheme="minorHAnsi"/>
          <w:sz w:val="24"/>
          <w:szCs w:val="24"/>
        </w:rPr>
        <w:t>Teams</w:t>
      </w:r>
      <w:r w:rsidRPr="00111F84">
        <w:rPr>
          <w:rFonts w:asciiTheme="minorHAnsi" w:hAnsiTheme="minorHAnsi" w:cstheme="minorHAnsi"/>
          <w:sz w:val="24"/>
          <w:szCs w:val="24"/>
        </w:rPr>
        <w:t xml:space="preserve"> se alternarán con resolución de casos.  Se mantendrá el chat de </w:t>
      </w:r>
      <w:r w:rsidR="00BD5E68" w:rsidRPr="00111F84">
        <w:rPr>
          <w:rFonts w:asciiTheme="minorHAnsi" w:hAnsiTheme="minorHAnsi" w:cstheme="minorHAnsi"/>
          <w:sz w:val="24"/>
          <w:szCs w:val="24"/>
        </w:rPr>
        <w:t>Teams</w:t>
      </w:r>
      <w:r w:rsidRPr="00111F84">
        <w:rPr>
          <w:rFonts w:asciiTheme="minorHAnsi" w:hAnsiTheme="minorHAnsi" w:cstheme="minorHAnsi"/>
          <w:sz w:val="24"/>
          <w:szCs w:val="24"/>
        </w:rPr>
        <w:t xml:space="preserve"> abierto para plantear las consultas y se evacuarán las dudas sobre la materia impartida. </w:t>
      </w:r>
    </w:p>
    <w:p w:rsidR="00616B24" w:rsidRPr="00111F84" w:rsidRDefault="00616B24" w:rsidP="00616B24">
      <w:pPr>
        <w:ind w:left="360"/>
        <w:jc w:val="both"/>
        <w:rPr>
          <w:rFonts w:asciiTheme="minorHAnsi" w:hAnsiTheme="minorHAnsi" w:cstheme="minorHAnsi"/>
          <w:sz w:val="24"/>
          <w:szCs w:val="24"/>
        </w:rPr>
      </w:pPr>
      <w:r w:rsidRPr="00111F84">
        <w:rPr>
          <w:rFonts w:asciiTheme="minorHAnsi" w:hAnsiTheme="minorHAnsi" w:cstheme="minorHAnsi"/>
          <w:sz w:val="24"/>
          <w:szCs w:val="24"/>
        </w:rPr>
        <w:t xml:space="preserve">El horario de los sábados con sesiones sincrónicas es el siguiente: </w:t>
      </w:r>
    </w:p>
    <w:p w:rsidR="00616B24" w:rsidRPr="00111F84" w:rsidRDefault="00616B24" w:rsidP="00616B24">
      <w:pPr>
        <w:ind w:left="360"/>
        <w:jc w:val="both"/>
        <w:rPr>
          <w:rFonts w:asciiTheme="minorHAnsi" w:hAnsiTheme="minorHAnsi" w:cstheme="minorHAnsi"/>
          <w:sz w:val="24"/>
          <w:szCs w:val="24"/>
        </w:rPr>
      </w:pPr>
      <w:r w:rsidRPr="00111F84">
        <w:rPr>
          <w:rFonts w:asciiTheme="minorHAnsi" w:hAnsiTheme="minorHAnsi" w:cstheme="minorHAnsi"/>
          <w:sz w:val="24"/>
          <w:szCs w:val="24"/>
        </w:rPr>
        <w:lastRenderedPageBreak/>
        <w:t>•</w:t>
      </w:r>
      <w:r w:rsidRPr="00111F84">
        <w:rPr>
          <w:rFonts w:asciiTheme="minorHAnsi" w:hAnsiTheme="minorHAnsi" w:cstheme="minorHAnsi"/>
          <w:sz w:val="24"/>
          <w:szCs w:val="24"/>
        </w:rPr>
        <w:tab/>
        <w:t xml:space="preserve">Por la mañana: </w:t>
      </w:r>
      <w:r w:rsidR="00196A63" w:rsidRPr="00111F84">
        <w:rPr>
          <w:rFonts w:asciiTheme="minorHAnsi" w:hAnsiTheme="minorHAnsi" w:cstheme="minorHAnsi"/>
          <w:sz w:val="24"/>
          <w:szCs w:val="24"/>
        </w:rPr>
        <w:t>4</w:t>
      </w:r>
      <w:r w:rsidRPr="00111F84">
        <w:rPr>
          <w:rFonts w:asciiTheme="minorHAnsi" w:hAnsiTheme="minorHAnsi" w:cstheme="minorHAnsi"/>
          <w:sz w:val="24"/>
          <w:szCs w:val="24"/>
        </w:rPr>
        <w:t xml:space="preserve"> horas de conexión en tiempo real (</w:t>
      </w:r>
      <w:r w:rsidR="00196A63" w:rsidRPr="00111F84">
        <w:rPr>
          <w:rFonts w:asciiTheme="minorHAnsi" w:hAnsiTheme="minorHAnsi" w:cstheme="minorHAnsi"/>
          <w:sz w:val="24"/>
          <w:szCs w:val="24"/>
        </w:rPr>
        <w:t>8</w:t>
      </w:r>
      <w:r w:rsidRPr="00111F84">
        <w:rPr>
          <w:rFonts w:asciiTheme="minorHAnsi" w:hAnsiTheme="minorHAnsi" w:cstheme="minorHAnsi"/>
          <w:sz w:val="24"/>
          <w:szCs w:val="24"/>
        </w:rPr>
        <w:t>:00 a.m.-1</w:t>
      </w:r>
      <w:r w:rsidR="00DF685C">
        <w:rPr>
          <w:rFonts w:asciiTheme="minorHAnsi" w:hAnsiTheme="minorHAnsi" w:cstheme="minorHAnsi"/>
          <w:sz w:val="24"/>
          <w:szCs w:val="24"/>
        </w:rPr>
        <w:t>2</w:t>
      </w:r>
      <w:r w:rsidRPr="00111F84">
        <w:rPr>
          <w:rFonts w:asciiTheme="minorHAnsi" w:hAnsiTheme="minorHAnsi" w:cstheme="minorHAnsi"/>
          <w:sz w:val="24"/>
          <w:szCs w:val="24"/>
        </w:rPr>
        <w:t xml:space="preserve">:00 a.m.), </w:t>
      </w:r>
      <w:r w:rsidR="00813476" w:rsidRPr="00111F84">
        <w:rPr>
          <w:rFonts w:asciiTheme="minorHAnsi" w:hAnsiTheme="minorHAnsi" w:cstheme="minorHAnsi"/>
          <w:sz w:val="24"/>
          <w:szCs w:val="24"/>
        </w:rPr>
        <w:t>tres</w:t>
      </w:r>
      <w:r w:rsidRPr="00111F84">
        <w:rPr>
          <w:rFonts w:asciiTheme="minorHAnsi" w:hAnsiTheme="minorHAnsi" w:cstheme="minorHAnsi"/>
          <w:sz w:val="24"/>
          <w:szCs w:val="24"/>
        </w:rPr>
        <w:t xml:space="preserve"> horas de trabajo clase y </w:t>
      </w:r>
      <w:r w:rsidR="004C6DC8" w:rsidRPr="00111F84">
        <w:rPr>
          <w:rFonts w:asciiTheme="minorHAnsi" w:hAnsiTheme="minorHAnsi" w:cstheme="minorHAnsi"/>
          <w:sz w:val="24"/>
          <w:szCs w:val="24"/>
        </w:rPr>
        <w:t>una</w:t>
      </w:r>
      <w:r w:rsidRPr="00111F84">
        <w:rPr>
          <w:rFonts w:asciiTheme="minorHAnsi" w:hAnsiTheme="minorHAnsi" w:cstheme="minorHAnsi"/>
          <w:sz w:val="24"/>
          <w:szCs w:val="24"/>
        </w:rPr>
        <w:t xml:space="preserve"> hora resolución de casos en grupo.</w:t>
      </w:r>
    </w:p>
    <w:p w:rsidR="00616B24" w:rsidRPr="00111F84" w:rsidRDefault="00616B24" w:rsidP="00616B24">
      <w:pPr>
        <w:ind w:left="360"/>
        <w:jc w:val="both"/>
        <w:rPr>
          <w:rFonts w:asciiTheme="minorHAnsi" w:hAnsiTheme="minorHAnsi" w:cstheme="minorHAnsi"/>
          <w:sz w:val="24"/>
          <w:szCs w:val="24"/>
        </w:rPr>
      </w:pPr>
      <w:r w:rsidRPr="00111F84">
        <w:rPr>
          <w:rFonts w:asciiTheme="minorHAnsi" w:hAnsiTheme="minorHAnsi" w:cstheme="minorHAnsi"/>
          <w:sz w:val="24"/>
          <w:szCs w:val="24"/>
        </w:rPr>
        <w:t>•</w:t>
      </w:r>
      <w:r w:rsidRPr="00111F84">
        <w:rPr>
          <w:rFonts w:asciiTheme="minorHAnsi" w:hAnsiTheme="minorHAnsi" w:cstheme="minorHAnsi"/>
          <w:sz w:val="24"/>
          <w:szCs w:val="24"/>
        </w:rPr>
        <w:tab/>
        <w:t>Por la tarde: 3 horas de conexión en tiempo real (2:00 p.m.-5:00 p.m), dos horas de trabajo clase y una hora resolución de casos en grupo.</w:t>
      </w:r>
    </w:p>
    <w:p w:rsidR="00616B24" w:rsidRPr="00111F84" w:rsidRDefault="00616B24" w:rsidP="00616B24">
      <w:pPr>
        <w:ind w:left="360"/>
        <w:jc w:val="both"/>
        <w:rPr>
          <w:rFonts w:asciiTheme="minorHAnsi" w:hAnsiTheme="minorHAnsi" w:cstheme="minorHAnsi"/>
          <w:sz w:val="24"/>
          <w:szCs w:val="24"/>
        </w:rPr>
      </w:pPr>
      <w:r w:rsidRPr="00111F84">
        <w:rPr>
          <w:rFonts w:asciiTheme="minorHAnsi" w:hAnsiTheme="minorHAnsi" w:cstheme="minorHAnsi"/>
          <w:sz w:val="24"/>
          <w:szCs w:val="24"/>
        </w:rPr>
        <w:t xml:space="preserve">El trabajo en clase en la modalidad sincrónica será evaluado individualmente con sondeos en tiempo real, Wikis y la participación del estudiante en respuesta a los temas expuestos por parte del docente y de forma grupal con informes y análisis crítico, elaboración de documentos resolución de casos. </w:t>
      </w:r>
    </w:p>
    <w:p w:rsidR="00616B24" w:rsidRPr="00111F84" w:rsidRDefault="00616B24" w:rsidP="00616B24">
      <w:pPr>
        <w:ind w:left="360"/>
        <w:jc w:val="both"/>
        <w:rPr>
          <w:rFonts w:asciiTheme="minorHAnsi" w:hAnsiTheme="minorHAnsi" w:cstheme="minorHAnsi"/>
          <w:sz w:val="24"/>
          <w:szCs w:val="24"/>
        </w:rPr>
      </w:pPr>
      <w:r w:rsidRPr="00111F84">
        <w:rPr>
          <w:rFonts w:asciiTheme="minorHAnsi" w:hAnsiTheme="minorHAnsi" w:cstheme="minorHAnsi"/>
          <w:sz w:val="24"/>
          <w:szCs w:val="24"/>
        </w:rPr>
        <w:t xml:space="preserve">En las sesiones asincrónicas se trabajará con técnicas de análisis de lecturas y foros. </w:t>
      </w:r>
    </w:p>
    <w:p w:rsidR="00616B24" w:rsidRPr="00111F84" w:rsidRDefault="00616B24" w:rsidP="00616B24">
      <w:pPr>
        <w:ind w:left="360"/>
        <w:jc w:val="both"/>
        <w:rPr>
          <w:rFonts w:asciiTheme="minorHAnsi" w:hAnsiTheme="minorHAnsi" w:cstheme="minorHAnsi"/>
          <w:sz w:val="24"/>
          <w:szCs w:val="24"/>
        </w:rPr>
      </w:pPr>
      <w:r w:rsidRPr="00111F84">
        <w:rPr>
          <w:rFonts w:asciiTheme="minorHAnsi" w:hAnsiTheme="minorHAnsi" w:cstheme="minorHAnsi"/>
          <w:sz w:val="24"/>
          <w:szCs w:val="24"/>
        </w:rPr>
        <w:t xml:space="preserve">Los productos o entregables correspondiente a lecturas asignadas para trabajo en </w:t>
      </w:r>
      <w:r w:rsidR="00DF685C">
        <w:rPr>
          <w:rFonts w:asciiTheme="minorHAnsi" w:hAnsiTheme="minorHAnsi" w:cstheme="minorHAnsi"/>
          <w:sz w:val="24"/>
          <w:szCs w:val="24"/>
        </w:rPr>
        <w:t xml:space="preserve">las </w:t>
      </w:r>
      <w:r w:rsidRPr="00111F84">
        <w:rPr>
          <w:rFonts w:asciiTheme="minorHAnsi" w:hAnsiTheme="minorHAnsi" w:cstheme="minorHAnsi"/>
          <w:sz w:val="24"/>
          <w:szCs w:val="24"/>
        </w:rPr>
        <w:t>clase</w:t>
      </w:r>
      <w:r w:rsidR="00DF685C">
        <w:rPr>
          <w:rFonts w:asciiTheme="minorHAnsi" w:hAnsiTheme="minorHAnsi" w:cstheme="minorHAnsi"/>
          <w:sz w:val="24"/>
          <w:szCs w:val="24"/>
        </w:rPr>
        <w:t xml:space="preserve">s </w:t>
      </w:r>
      <w:r w:rsidRPr="00111F84">
        <w:rPr>
          <w:rFonts w:asciiTheme="minorHAnsi" w:hAnsiTheme="minorHAnsi" w:cstheme="minorHAnsi"/>
          <w:sz w:val="24"/>
          <w:szCs w:val="24"/>
        </w:rPr>
        <w:t>asincrónicas serán evaluados grupalmente y los foros de forma individual.</w:t>
      </w:r>
    </w:p>
    <w:p w:rsidR="0051787B" w:rsidRPr="00111F84" w:rsidRDefault="00616B24" w:rsidP="00616B24">
      <w:pPr>
        <w:ind w:left="360"/>
        <w:jc w:val="both"/>
        <w:rPr>
          <w:rFonts w:asciiTheme="minorHAnsi" w:hAnsiTheme="minorHAnsi" w:cstheme="minorHAnsi"/>
          <w:sz w:val="24"/>
          <w:szCs w:val="24"/>
        </w:rPr>
      </w:pPr>
      <w:r w:rsidRPr="00111F84">
        <w:rPr>
          <w:rFonts w:asciiTheme="minorHAnsi" w:hAnsiTheme="minorHAnsi" w:cstheme="minorHAnsi"/>
          <w:sz w:val="24"/>
          <w:szCs w:val="24"/>
        </w:rPr>
        <w:t>El profesor como responsable del curso, realiza presentaciones, dirige, elabora en forma conjunta con los estudiantes documentos para la discusión, elabora sondeos en tiempo real, evacúa dudas y permite que se dé un ambiente de diálogo y participación para el aprendizaje.</w:t>
      </w:r>
    </w:p>
    <w:p w:rsidR="00D03E0B" w:rsidRPr="00111F84" w:rsidRDefault="00D03E0B" w:rsidP="00D03E0B">
      <w:pPr>
        <w:numPr>
          <w:ilvl w:val="0"/>
          <w:numId w:val="4"/>
        </w:numPr>
        <w:spacing w:after="0" w:line="240" w:lineRule="auto"/>
        <w:rPr>
          <w:rFonts w:asciiTheme="minorHAnsi" w:hAnsiTheme="minorHAnsi" w:cstheme="minorHAnsi"/>
          <w:b/>
          <w:sz w:val="24"/>
          <w:szCs w:val="24"/>
        </w:rPr>
      </w:pPr>
      <w:r w:rsidRPr="00111F84">
        <w:rPr>
          <w:rFonts w:asciiTheme="minorHAnsi" w:hAnsiTheme="minorHAnsi" w:cstheme="minorHAnsi"/>
          <w:b/>
          <w:sz w:val="24"/>
          <w:szCs w:val="24"/>
        </w:rPr>
        <w:t xml:space="preserve">PLANEACIÓN DE LAS ACTIVIDADES DE APRENDIZAJE </w:t>
      </w:r>
    </w:p>
    <w:p w:rsidR="001D293D" w:rsidRPr="00111F84" w:rsidRDefault="001D293D" w:rsidP="001D293D">
      <w:pPr>
        <w:spacing w:after="0" w:line="240" w:lineRule="auto"/>
        <w:rPr>
          <w:rFonts w:asciiTheme="minorHAnsi" w:hAnsiTheme="minorHAnsi" w:cstheme="minorHAnsi"/>
          <w:b/>
          <w:sz w:val="24"/>
          <w:szCs w:val="24"/>
        </w:rPr>
      </w:pPr>
    </w:p>
    <w:p w:rsidR="001D293D" w:rsidRPr="00111F84" w:rsidRDefault="00E67EB1" w:rsidP="008A09D3">
      <w:pPr>
        <w:spacing w:after="0" w:line="240" w:lineRule="auto"/>
        <w:jc w:val="center"/>
        <w:rPr>
          <w:rFonts w:asciiTheme="minorHAnsi" w:hAnsiTheme="minorHAnsi" w:cstheme="minorHAnsi"/>
          <w:b/>
          <w:sz w:val="24"/>
          <w:szCs w:val="24"/>
        </w:rPr>
      </w:pPr>
      <w:r w:rsidRPr="00111F84">
        <w:rPr>
          <w:rFonts w:asciiTheme="minorHAnsi" w:hAnsiTheme="minorHAnsi" w:cstheme="minorHAnsi"/>
          <w:b/>
          <w:sz w:val="24"/>
          <w:szCs w:val="24"/>
        </w:rPr>
        <w:t xml:space="preserve">Sesión 1. Modalidad </w:t>
      </w:r>
      <w:r w:rsidRPr="00A536EC">
        <w:rPr>
          <w:rFonts w:asciiTheme="minorHAnsi" w:hAnsiTheme="minorHAnsi" w:cstheme="minorHAnsi"/>
          <w:b/>
          <w:sz w:val="24"/>
          <w:szCs w:val="24"/>
        </w:rPr>
        <w:t>sincrónica</w:t>
      </w:r>
      <w:r w:rsidR="00A20391" w:rsidRPr="00A536EC">
        <w:rPr>
          <w:rFonts w:asciiTheme="minorHAnsi" w:hAnsiTheme="minorHAnsi" w:cstheme="minorHAnsi"/>
          <w:b/>
          <w:sz w:val="24"/>
          <w:szCs w:val="24"/>
        </w:rPr>
        <w:t xml:space="preserve"> (</w:t>
      </w:r>
      <w:r w:rsidR="00A536EC" w:rsidRPr="00A536EC">
        <w:rPr>
          <w:rFonts w:asciiTheme="minorHAnsi" w:hAnsiTheme="minorHAnsi" w:cstheme="minorHAnsi"/>
          <w:b/>
          <w:sz w:val="24"/>
          <w:szCs w:val="24"/>
        </w:rPr>
        <w:t>10</w:t>
      </w:r>
      <w:r w:rsidR="00E265E6" w:rsidRPr="00A536EC">
        <w:rPr>
          <w:rFonts w:asciiTheme="minorHAnsi" w:hAnsiTheme="minorHAnsi" w:cstheme="minorHAnsi"/>
          <w:b/>
          <w:sz w:val="24"/>
          <w:szCs w:val="24"/>
        </w:rPr>
        <w:t>-</w:t>
      </w:r>
      <w:r w:rsidR="004866A5" w:rsidRPr="00A536EC">
        <w:rPr>
          <w:rFonts w:asciiTheme="minorHAnsi" w:hAnsiTheme="minorHAnsi" w:cstheme="minorHAnsi"/>
          <w:b/>
          <w:sz w:val="24"/>
          <w:szCs w:val="24"/>
        </w:rPr>
        <w:t>0</w:t>
      </w:r>
      <w:r w:rsidR="00A536EC" w:rsidRPr="00A536EC">
        <w:rPr>
          <w:rFonts w:asciiTheme="minorHAnsi" w:hAnsiTheme="minorHAnsi" w:cstheme="minorHAnsi"/>
          <w:b/>
          <w:sz w:val="24"/>
          <w:szCs w:val="24"/>
        </w:rPr>
        <w:t>2</w:t>
      </w:r>
      <w:r w:rsidR="00E265E6" w:rsidRPr="00A536EC">
        <w:rPr>
          <w:rFonts w:asciiTheme="minorHAnsi" w:hAnsiTheme="minorHAnsi" w:cstheme="minorHAnsi"/>
          <w:b/>
          <w:sz w:val="24"/>
          <w:szCs w:val="24"/>
        </w:rPr>
        <w:t>-</w:t>
      </w:r>
      <w:r w:rsidR="00DA1BE5" w:rsidRPr="00A536EC">
        <w:rPr>
          <w:rFonts w:asciiTheme="minorHAnsi" w:hAnsiTheme="minorHAnsi" w:cstheme="minorHAnsi"/>
          <w:b/>
          <w:sz w:val="24"/>
          <w:szCs w:val="24"/>
        </w:rPr>
        <w:t>2024</w:t>
      </w:r>
      <w:r w:rsidR="00E265E6" w:rsidRPr="00A536EC">
        <w:rPr>
          <w:rFonts w:asciiTheme="minorHAnsi" w:hAnsiTheme="minorHAnsi" w:cstheme="minorHAnsi"/>
          <w:b/>
          <w:sz w:val="24"/>
          <w:szCs w:val="24"/>
        </w:rPr>
        <w:t>)</w:t>
      </w:r>
    </w:p>
    <w:tbl>
      <w:tblPr>
        <w:tblStyle w:val="Tablaconcuadrcula"/>
        <w:tblW w:w="9356" w:type="dxa"/>
        <w:tblInd w:w="-34" w:type="dxa"/>
        <w:tblLayout w:type="fixed"/>
        <w:tblLook w:val="04A0"/>
      </w:tblPr>
      <w:tblGrid>
        <w:gridCol w:w="3119"/>
        <w:gridCol w:w="1843"/>
        <w:gridCol w:w="2977"/>
        <w:gridCol w:w="1417"/>
      </w:tblGrid>
      <w:tr w:rsidR="00E326EA" w:rsidRPr="00111F84" w:rsidTr="000B7676">
        <w:tc>
          <w:tcPr>
            <w:tcW w:w="3119" w:type="dxa"/>
          </w:tcPr>
          <w:p w:rsidR="00E326EA" w:rsidRPr="00111F84" w:rsidRDefault="00E265E6" w:rsidP="00E326EA">
            <w:pPr>
              <w:spacing w:after="0" w:line="240" w:lineRule="auto"/>
              <w:jc w:val="center"/>
              <w:rPr>
                <w:rFonts w:asciiTheme="minorHAnsi" w:hAnsiTheme="minorHAnsi" w:cstheme="minorHAnsi"/>
                <w:b/>
                <w:szCs w:val="24"/>
              </w:rPr>
            </w:pPr>
            <w:r w:rsidRPr="00111F84">
              <w:rPr>
                <w:rFonts w:asciiTheme="minorHAnsi" w:hAnsiTheme="minorHAnsi" w:cstheme="minorHAnsi"/>
                <w:b/>
                <w:szCs w:val="24"/>
              </w:rPr>
              <w:t>Contenido Temático</w:t>
            </w:r>
          </w:p>
        </w:tc>
        <w:tc>
          <w:tcPr>
            <w:tcW w:w="1843" w:type="dxa"/>
          </w:tcPr>
          <w:p w:rsidR="00E326EA" w:rsidRPr="00111F84" w:rsidRDefault="00E326EA" w:rsidP="00E326EA">
            <w:pPr>
              <w:spacing w:after="0" w:line="240" w:lineRule="auto"/>
              <w:jc w:val="center"/>
              <w:rPr>
                <w:rFonts w:asciiTheme="minorHAnsi" w:hAnsiTheme="minorHAnsi" w:cstheme="minorHAnsi"/>
                <w:b/>
                <w:szCs w:val="24"/>
              </w:rPr>
            </w:pPr>
            <w:r w:rsidRPr="00111F84">
              <w:rPr>
                <w:rFonts w:asciiTheme="minorHAnsi" w:hAnsiTheme="minorHAnsi" w:cstheme="minorHAnsi"/>
                <w:b/>
                <w:szCs w:val="24"/>
              </w:rPr>
              <w:t>Estrategia de Aprendizaje</w:t>
            </w:r>
          </w:p>
        </w:tc>
        <w:tc>
          <w:tcPr>
            <w:tcW w:w="2977" w:type="dxa"/>
          </w:tcPr>
          <w:p w:rsidR="00E326EA" w:rsidRPr="00111F84" w:rsidRDefault="00E326EA" w:rsidP="00E326EA">
            <w:pPr>
              <w:spacing w:after="0" w:line="240" w:lineRule="auto"/>
              <w:jc w:val="center"/>
              <w:rPr>
                <w:rFonts w:asciiTheme="minorHAnsi" w:hAnsiTheme="minorHAnsi" w:cstheme="minorHAnsi"/>
                <w:b/>
                <w:szCs w:val="24"/>
              </w:rPr>
            </w:pPr>
            <w:r w:rsidRPr="00111F84">
              <w:rPr>
                <w:rFonts w:asciiTheme="minorHAnsi" w:hAnsiTheme="minorHAnsi" w:cstheme="minorHAnsi"/>
                <w:b/>
                <w:szCs w:val="24"/>
              </w:rPr>
              <w:t>Actividades del Estudiante</w:t>
            </w:r>
          </w:p>
        </w:tc>
        <w:tc>
          <w:tcPr>
            <w:tcW w:w="1417" w:type="dxa"/>
          </w:tcPr>
          <w:p w:rsidR="00E326EA" w:rsidRPr="00111F84" w:rsidRDefault="00E326EA" w:rsidP="00E326EA">
            <w:pPr>
              <w:spacing w:after="0" w:line="240" w:lineRule="auto"/>
              <w:jc w:val="center"/>
              <w:rPr>
                <w:rFonts w:asciiTheme="minorHAnsi" w:hAnsiTheme="minorHAnsi" w:cstheme="minorHAnsi"/>
                <w:b/>
                <w:szCs w:val="24"/>
              </w:rPr>
            </w:pPr>
            <w:r w:rsidRPr="00111F84">
              <w:rPr>
                <w:rFonts w:asciiTheme="minorHAnsi" w:hAnsiTheme="minorHAnsi" w:cstheme="minorHAnsi"/>
                <w:b/>
                <w:szCs w:val="24"/>
              </w:rPr>
              <w:t>Evaluación</w:t>
            </w:r>
          </w:p>
        </w:tc>
      </w:tr>
      <w:tr w:rsidR="00245DDA" w:rsidRPr="00111F84" w:rsidTr="000B7676">
        <w:tc>
          <w:tcPr>
            <w:tcW w:w="3119" w:type="dxa"/>
          </w:tcPr>
          <w:p w:rsidR="00245DDA" w:rsidRPr="00111F84" w:rsidRDefault="00245DDA" w:rsidP="00A258F5">
            <w:pPr>
              <w:spacing w:after="0" w:line="240" w:lineRule="auto"/>
              <w:jc w:val="center"/>
              <w:rPr>
                <w:rFonts w:asciiTheme="minorHAnsi" w:hAnsiTheme="minorHAnsi" w:cstheme="minorHAnsi"/>
                <w:szCs w:val="24"/>
              </w:rPr>
            </w:pPr>
            <w:r w:rsidRPr="00111F84">
              <w:rPr>
                <w:rFonts w:asciiTheme="minorHAnsi" w:hAnsiTheme="minorHAnsi" w:cstheme="minorHAnsi"/>
                <w:szCs w:val="24"/>
              </w:rPr>
              <w:t xml:space="preserve">Presentación del Programa del Curso </w:t>
            </w:r>
          </w:p>
        </w:tc>
        <w:tc>
          <w:tcPr>
            <w:tcW w:w="4820" w:type="dxa"/>
            <w:gridSpan w:val="2"/>
          </w:tcPr>
          <w:p w:rsidR="00245DDA" w:rsidRPr="00111F84" w:rsidRDefault="00245DDA" w:rsidP="00E326EA">
            <w:pPr>
              <w:spacing w:after="0" w:line="240" w:lineRule="auto"/>
              <w:jc w:val="center"/>
              <w:rPr>
                <w:rFonts w:asciiTheme="minorHAnsi" w:hAnsiTheme="minorHAnsi" w:cstheme="minorHAnsi"/>
                <w:b/>
                <w:szCs w:val="24"/>
              </w:rPr>
            </w:pPr>
            <w:r w:rsidRPr="00111F84">
              <w:rPr>
                <w:rFonts w:asciiTheme="minorHAnsi" w:hAnsiTheme="minorHAnsi" w:cstheme="minorHAnsi"/>
                <w:szCs w:val="24"/>
              </w:rPr>
              <w:t>Exploración diagnóstica</w:t>
            </w:r>
          </w:p>
        </w:tc>
        <w:tc>
          <w:tcPr>
            <w:tcW w:w="1417" w:type="dxa"/>
          </w:tcPr>
          <w:p w:rsidR="00245DDA" w:rsidRPr="00111F84" w:rsidRDefault="00CC2CCA" w:rsidP="00E326EA">
            <w:pPr>
              <w:spacing w:after="0" w:line="240" w:lineRule="auto"/>
              <w:jc w:val="center"/>
              <w:rPr>
                <w:rFonts w:asciiTheme="minorHAnsi" w:hAnsiTheme="minorHAnsi" w:cstheme="minorHAnsi"/>
                <w:b/>
                <w:szCs w:val="24"/>
              </w:rPr>
            </w:pPr>
            <w:r w:rsidRPr="00111F84">
              <w:rPr>
                <w:rFonts w:asciiTheme="minorHAnsi" w:hAnsiTheme="minorHAnsi" w:cstheme="minorHAnsi"/>
                <w:b/>
                <w:szCs w:val="24"/>
              </w:rPr>
              <w:t>0%</w:t>
            </w:r>
          </w:p>
        </w:tc>
      </w:tr>
      <w:tr w:rsidR="008A09D3" w:rsidRPr="00111F84" w:rsidTr="000B7676">
        <w:tc>
          <w:tcPr>
            <w:tcW w:w="3119" w:type="dxa"/>
          </w:tcPr>
          <w:p w:rsidR="000B7676" w:rsidRPr="00111F84" w:rsidRDefault="000B7676" w:rsidP="000B7676">
            <w:pPr>
              <w:pStyle w:val="Listaconvietas2"/>
              <w:rPr>
                <w:sz w:val="22"/>
              </w:rPr>
            </w:pPr>
            <w:r w:rsidRPr="00111F84">
              <w:rPr>
                <w:sz w:val="22"/>
              </w:rPr>
              <w:t>Generalidades de la Economía de la Salud:</w:t>
            </w:r>
          </w:p>
          <w:p w:rsidR="008A09D3" w:rsidRPr="00111F84" w:rsidRDefault="000B7676" w:rsidP="000B7676">
            <w:pPr>
              <w:pStyle w:val="Listaconvietas2"/>
              <w:rPr>
                <w:sz w:val="22"/>
              </w:rPr>
            </w:pPr>
            <w:r w:rsidRPr="00111F84">
              <w:rPr>
                <w:sz w:val="22"/>
              </w:rPr>
              <w:t xml:space="preserve">Concepto, métodos y aportes </w:t>
            </w:r>
          </w:p>
        </w:tc>
        <w:tc>
          <w:tcPr>
            <w:tcW w:w="1843" w:type="dxa"/>
          </w:tcPr>
          <w:p w:rsidR="002F3527" w:rsidRPr="00111F84" w:rsidRDefault="00D627C2" w:rsidP="0081075E">
            <w:pPr>
              <w:spacing w:after="0" w:line="240" w:lineRule="auto"/>
              <w:contextualSpacing/>
              <w:rPr>
                <w:rFonts w:asciiTheme="minorHAnsi" w:hAnsiTheme="minorHAnsi" w:cstheme="minorHAnsi"/>
                <w:szCs w:val="24"/>
              </w:rPr>
            </w:pPr>
            <w:r w:rsidRPr="00111F84">
              <w:rPr>
                <w:rFonts w:asciiTheme="minorHAnsi" w:hAnsiTheme="minorHAnsi" w:cstheme="minorHAnsi"/>
                <w:szCs w:val="24"/>
              </w:rPr>
              <w:t xml:space="preserve">Presentación PowerPoint mediante Microsoft Teams, por el profesor </w:t>
            </w:r>
          </w:p>
          <w:p w:rsidR="00D627C2" w:rsidRPr="00111F84" w:rsidRDefault="00D627C2" w:rsidP="0081075E">
            <w:pPr>
              <w:spacing w:after="0" w:line="240" w:lineRule="auto"/>
              <w:contextualSpacing/>
              <w:rPr>
                <w:rFonts w:asciiTheme="minorHAnsi" w:hAnsiTheme="minorHAnsi" w:cstheme="minorHAnsi"/>
                <w:szCs w:val="24"/>
              </w:rPr>
            </w:pPr>
          </w:p>
          <w:p w:rsidR="007E677E" w:rsidRPr="00111F84" w:rsidRDefault="007E677E" w:rsidP="0081075E">
            <w:pPr>
              <w:spacing w:after="0" w:line="240" w:lineRule="auto"/>
              <w:contextualSpacing/>
              <w:rPr>
                <w:rFonts w:asciiTheme="minorHAnsi" w:hAnsiTheme="minorHAnsi" w:cstheme="minorHAnsi"/>
                <w:szCs w:val="24"/>
              </w:rPr>
            </w:pPr>
            <w:r w:rsidRPr="00111F84">
              <w:rPr>
                <w:rFonts w:asciiTheme="minorHAnsi" w:hAnsiTheme="minorHAnsi" w:cstheme="minorHAnsi"/>
                <w:szCs w:val="24"/>
              </w:rPr>
              <w:t>Revisión de temas de investigación actual</w:t>
            </w:r>
          </w:p>
        </w:tc>
        <w:tc>
          <w:tcPr>
            <w:tcW w:w="2977" w:type="dxa"/>
          </w:tcPr>
          <w:p w:rsidR="008A09D3" w:rsidRPr="00111F84" w:rsidRDefault="008A09D3" w:rsidP="0081075E">
            <w:pPr>
              <w:spacing w:after="0" w:line="240" w:lineRule="auto"/>
              <w:rPr>
                <w:rFonts w:asciiTheme="minorHAnsi" w:hAnsiTheme="minorHAnsi" w:cstheme="minorHAnsi"/>
                <w:szCs w:val="24"/>
              </w:rPr>
            </w:pPr>
          </w:p>
          <w:p w:rsidR="00001423" w:rsidRPr="00111F84" w:rsidRDefault="00001423" w:rsidP="007E677E">
            <w:pPr>
              <w:spacing w:after="0" w:line="240" w:lineRule="auto"/>
              <w:rPr>
                <w:rFonts w:asciiTheme="minorHAnsi" w:hAnsiTheme="minorHAnsi" w:cstheme="minorHAnsi"/>
                <w:szCs w:val="24"/>
              </w:rPr>
            </w:pPr>
          </w:p>
          <w:p w:rsidR="00001423" w:rsidRPr="00111F84" w:rsidRDefault="00001423" w:rsidP="007E677E">
            <w:pPr>
              <w:spacing w:after="0" w:line="240" w:lineRule="auto"/>
              <w:rPr>
                <w:rFonts w:asciiTheme="minorHAnsi" w:hAnsiTheme="minorHAnsi" w:cstheme="minorHAnsi"/>
                <w:szCs w:val="24"/>
              </w:rPr>
            </w:pPr>
          </w:p>
          <w:p w:rsidR="00001423" w:rsidRPr="00111F84" w:rsidRDefault="00001423" w:rsidP="007E677E">
            <w:pPr>
              <w:spacing w:after="0" w:line="240" w:lineRule="auto"/>
              <w:rPr>
                <w:rFonts w:asciiTheme="minorHAnsi" w:hAnsiTheme="minorHAnsi" w:cstheme="minorHAnsi"/>
                <w:szCs w:val="24"/>
              </w:rPr>
            </w:pPr>
          </w:p>
          <w:p w:rsidR="00001423" w:rsidRPr="00111F84" w:rsidRDefault="00001423" w:rsidP="007E677E">
            <w:pPr>
              <w:spacing w:after="0" w:line="240" w:lineRule="auto"/>
              <w:rPr>
                <w:rFonts w:asciiTheme="minorHAnsi" w:hAnsiTheme="minorHAnsi" w:cstheme="minorHAnsi"/>
                <w:szCs w:val="24"/>
              </w:rPr>
            </w:pPr>
          </w:p>
          <w:p w:rsidR="00001423" w:rsidRPr="00111F84" w:rsidRDefault="00001423" w:rsidP="007E677E">
            <w:pPr>
              <w:spacing w:after="0" w:line="240" w:lineRule="auto"/>
              <w:rPr>
                <w:rFonts w:asciiTheme="minorHAnsi" w:hAnsiTheme="minorHAnsi" w:cstheme="minorHAnsi"/>
                <w:szCs w:val="24"/>
              </w:rPr>
            </w:pPr>
          </w:p>
          <w:p w:rsidR="007E677E" w:rsidRPr="00111F84" w:rsidRDefault="007E677E" w:rsidP="007E677E">
            <w:pPr>
              <w:spacing w:after="0" w:line="240" w:lineRule="auto"/>
              <w:rPr>
                <w:rFonts w:asciiTheme="minorHAnsi" w:hAnsiTheme="minorHAnsi" w:cstheme="minorHAnsi"/>
                <w:szCs w:val="24"/>
              </w:rPr>
            </w:pPr>
            <w:r w:rsidRPr="00111F84">
              <w:rPr>
                <w:rFonts w:asciiTheme="minorHAnsi" w:hAnsiTheme="minorHAnsi" w:cstheme="minorHAnsi"/>
                <w:szCs w:val="24"/>
              </w:rPr>
              <w:t>En la Web de la Asociación de Economía de la Salud de</w:t>
            </w:r>
          </w:p>
          <w:p w:rsidR="007E677E" w:rsidRPr="00111F84" w:rsidRDefault="007E677E" w:rsidP="007E677E">
            <w:pPr>
              <w:spacing w:after="0" w:line="240" w:lineRule="auto"/>
              <w:rPr>
                <w:rFonts w:asciiTheme="minorHAnsi" w:hAnsiTheme="minorHAnsi" w:cstheme="minorHAnsi"/>
                <w:szCs w:val="24"/>
              </w:rPr>
            </w:pPr>
            <w:r w:rsidRPr="00111F84">
              <w:rPr>
                <w:rFonts w:asciiTheme="minorHAnsi" w:hAnsiTheme="minorHAnsi" w:cstheme="minorHAnsi"/>
                <w:szCs w:val="24"/>
              </w:rPr>
              <w:t>España (AES):</w:t>
            </w:r>
          </w:p>
          <w:p w:rsidR="00A536EC" w:rsidRDefault="004B33B1" w:rsidP="007E677E">
            <w:pPr>
              <w:spacing w:after="0" w:line="240" w:lineRule="auto"/>
            </w:pPr>
            <w:hyperlink r:id="rId11" w:history="1">
              <w:r w:rsidR="00A536EC">
                <w:rPr>
                  <w:rStyle w:val="Hipervnculo"/>
                </w:rPr>
                <w:t>XLII Jornadas de Economía de la Salud (aes.es)</w:t>
              </w:r>
            </w:hyperlink>
          </w:p>
          <w:p w:rsidR="007E677E" w:rsidRPr="00111F84" w:rsidRDefault="001954B9" w:rsidP="007E677E">
            <w:pPr>
              <w:spacing w:after="0" w:line="240" w:lineRule="auto"/>
              <w:rPr>
                <w:rFonts w:asciiTheme="minorHAnsi" w:hAnsiTheme="minorHAnsi" w:cstheme="minorHAnsi"/>
                <w:szCs w:val="24"/>
              </w:rPr>
            </w:pPr>
            <w:r>
              <w:rPr>
                <w:rFonts w:asciiTheme="minorHAnsi" w:hAnsiTheme="minorHAnsi" w:cstheme="minorHAnsi"/>
                <w:szCs w:val="24"/>
              </w:rPr>
              <w:t>¿En grupos conformados para el curso,</w:t>
            </w:r>
            <w:r w:rsidR="007E677E" w:rsidRPr="00111F84">
              <w:rPr>
                <w:rFonts w:asciiTheme="minorHAnsi" w:hAnsiTheme="minorHAnsi" w:cstheme="minorHAnsi"/>
                <w:szCs w:val="24"/>
              </w:rPr>
              <w:t xml:space="preserve"> escojamos tres temas de su interés de economía de la salud que se relacionen con su trabajo</w:t>
            </w:r>
            <w:r w:rsidR="002A3177" w:rsidRPr="00111F84">
              <w:rPr>
                <w:rFonts w:asciiTheme="minorHAnsi" w:hAnsiTheme="minorHAnsi" w:cstheme="minorHAnsi"/>
                <w:szCs w:val="24"/>
              </w:rPr>
              <w:t xml:space="preserve"> o </w:t>
            </w:r>
            <w:r w:rsidR="00A13159" w:rsidRPr="00111F84">
              <w:rPr>
                <w:rFonts w:asciiTheme="minorHAnsi" w:hAnsiTheme="minorHAnsi" w:cstheme="minorHAnsi"/>
                <w:szCs w:val="24"/>
              </w:rPr>
              <w:t>campo</w:t>
            </w:r>
            <w:r w:rsidR="002A3177" w:rsidRPr="00111F84">
              <w:rPr>
                <w:rFonts w:asciiTheme="minorHAnsi" w:hAnsiTheme="minorHAnsi" w:cstheme="minorHAnsi"/>
                <w:szCs w:val="24"/>
              </w:rPr>
              <w:t xml:space="preserve"> de interés</w:t>
            </w:r>
            <w:r w:rsidR="007E677E" w:rsidRPr="00111F84">
              <w:rPr>
                <w:rFonts w:asciiTheme="minorHAnsi" w:hAnsiTheme="minorHAnsi" w:cstheme="minorHAnsi"/>
                <w:szCs w:val="24"/>
              </w:rPr>
              <w:t>?</w:t>
            </w:r>
          </w:p>
        </w:tc>
        <w:tc>
          <w:tcPr>
            <w:tcW w:w="1417" w:type="dxa"/>
          </w:tcPr>
          <w:p w:rsidR="008A09D3" w:rsidRPr="00111F84" w:rsidRDefault="008A09D3" w:rsidP="0081075E">
            <w:pPr>
              <w:spacing w:after="0" w:line="240" w:lineRule="auto"/>
              <w:jc w:val="center"/>
              <w:rPr>
                <w:rFonts w:asciiTheme="minorHAnsi" w:hAnsiTheme="minorHAnsi" w:cstheme="minorHAnsi"/>
                <w:szCs w:val="24"/>
              </w:rPr>
            </w:pPr>
          </w:p>
          <w:p w:rsidR="008A09D3" w:rsidRPr="00111F84" w:rsidRDefault="008A09D3" w:rsidP="0081075E">
            <w:pPr>
              <w:spacing w:after="0" w:line="240" w:lineRule="auto"/>
              <w:jc w:val="center"/>
              <w:rPr>
                <w:rFonts w:asciiTheme="minorHAnsi" w:hAnsiTheme="minorHAnsi" w:cstheme="minorHAnsi"/>
                <w:szCs w:val="24"/>
              </w:rPr>
            </w:pPr>
            <w:r w:rsidRPr="00111F84">
              <w:rPr>
                <w:rFonts w:asciiTheme="minorHAnsi" w:hAnsiTheme="minorHAnsi" w:cstheme="minorHAnsi"/>
                <w:szCs w:val="24"/>
              </w:rPr>
              <w:t>0%</w:t>
            </w:r>
          </w:p>
          <w:p w:rsidR="007E677E" w:rsidRPr="00111F84" w:rsidRDefault="007E677E" w:rsidP="0081075E">
            <w:pPr>
              <w:spacing w:after="0" w:line="240" w:lineRule="auto"/>
              <w:jc w:val="center"/>
              <w:rPr>
                <w:rFonts w:asciiTheme="minorHAnsi" w:hAnsiTheme="minorHAnsi" w:cstheme="minorHAnsi"/>
                <w:szCs w:val="24"/>
              </w:rPr>
            </w:pPr>
          </w:p>
          <w:p w:rsidR="007E677E" w:rsidRPr="00111F84" w:rsidRDefault="007E677E" w:rsidP="0081075E">
            <w:pPr>
              <w:spacing w:after="0" w:line="240" w:lineRule="auto"/>
              <w:jc w:val="center"/>
              <w:rPr>
                <w:rFonts w:asciiTheme="minorHAnsi" w:hAnsiTheme="minorHAnsi" w:cstheme="minorHAnsi"/>
                <w:szCs w:val="24"/>
              </w:rPr>
            </w:pPr>
          </w:p>
          <w:p w:rsidR="007E677E" w:rsidRPr="00111F84" w:rsidRDefault="007E677E" w:rsidP="0081075E">
            <w:pPr>
              <w:spacing w:after="0" w:line="240" w:lineRule="auto"/>
              <w:jc w:val="center"/>
              <w:rPr>
                <w:rFonts w:asciiTheme="minorHAnsi" w:hAnsiTheme="minorHAnsi" w:cstheme="minorHAnsi"/>
                <w:szCs w:val="24"/>
              </w:rPr>
            </w:pPr>
          </w:p>
          <w:p w:rsidR="007E677E" w:rsidRPr="00111F84" w:rsidRDefault="007E677E" w:rsidP="0081075E">
            <w:pPr>
              <w:spacing w:after="0" w:line="240" w:lineRule="auto"/>
              <w:jc w:val="center"/>
              <w:rPr>
                <w:rFonts w:asciiTheme="minorHAnsi" w:hAnsiTheme="minorHAnsi" w:cstheme="minorHAnsi"/>
                <w:szCs w:val="24"/>
              </w:rPr>
            </w:pPr>
          </w:p>
          <w:p w:rsidR="007E677E" w:rsidRPr="00111F84" w:rsidRDefault="007E677E" w:rsidP="0081075E">
            <w:pPr>
              <w:spacing w:after="0" w:line="240" w:lineRule="auto"/>
              <w:jc w:val="center"/>
              <w:rPr>
                <w:rFonts w:asciiTheme="minorHAnsi" w:hAnsiTheme="minorHAnsi" w:cstheme="minorHAnsi"/>
                <w:szCs w:val="24"/>
              </w:rPr>
            </w:pPr>
          </w:p>
          <w:p w:rsidR="007E677E" w:rsidRPr="00111F84" w:rsidRDefault="007E677E" w:rsidP="0081075E">
            <w:pPr>
              <w:spacing w:after="0" w:line="240" w:lineRule="auto"/>
              <w:jc w:val="center"/>
              <w:rPr>
                <w:rFonts w:asciiTheme="minorHAnsi" w:hAnsiTheme="minorHAnsi" w:cstheme="minorHAnsi"/>
                <w:szCs w:val="24"/>
              </w:rPr>
            </w:pPr>
          </w:p>
          <w:p w:rsidR="007E677E" w:rsidRPr="00111F84" w:rsidRDefault="007E677E" w:rsidP="0081075E">
            <w:pPr>
              <w:spacing w:after="0" w:line="240" w:lineRule="auto"/>
              <w:jc w:val="center"/>
              <w:rPr>
                <w:rFonts w:asciiTheme="minorHAnsi" w:hAnsiTheme="minorHAnsi" w:cstheme="minorHAnsi"/>
                <w:szCs w:val="24"/>
              </w:rPr>
            </w:pPr>
          </w:p>
          <w:p w:rsidR="007E677E" w:rsidRPr="00111F84" w:rsidRDefault="007E677E" w:rsidP="0081075E">
            <w:pPr>
              <w:spacing w:after="0" w:line="240" w:lineRule="auto"/>
              <w:jc w:val="center"/>
              <w:rPr>
                <w:rFonts w:asciiTheme="minorHAnsi" w:hAnsiTheme="minorHAnsi" w:cstheme="minorHAnsi"/>
                <w:szCs w:val="24"/>
              </w:rPr>
            </w:pPr>
          </w:p>
          <w:p w:rsidR="007E677E" w:rsidRPr="00111F84" w:rsidRDefault="00DF685C" w:rsidP="0081075E">
            <w:pPr>
              <w:spacing w:after="0" w:line="240" w:lineRule="auto"/>
              <w:jc w:val="center"/>
              <w:rPr>
                <w:rFonts w:asciiTheme="minorHAnsi" w:hAnsiTheme="minorHAnsi" w:cstheme="minorHAnsi"/>
                <w:szCs w:val="24"/>
              </w:rPr>
            </w:pPr>
            <w:r>
              <w:rPr>
                <w:rFonts w:asciiTheme="minorHAnsi" w:hAnsiTheme="minorHAnsi" w:cstheme="minorHAnsi"/>
                <w:szCs w:val="24"/>
              </w:rPr>
              <w:t>2%</w:t>
            </w:r>
          </w:p>
        </w:tc>
      </w:tr>
      <w:tr w:rsidR="00E326EA" w:rsidRPr="00111F84" w:rsidTr="000B7676">
        <w:tc>
          <w:tcPr>
            <w:tcW w:w="3119" w:type="dxa"/>
          </w:tcPr>
          <w:p w:rsidR="00E326EA" w:rsidRPr="00111F84" w:rsidRDefault="00E326EA" w:rsidP="00AC3768">
            <w:pPr>
              <w:pStyle w:val="Listaconvietas2"/>
              <w:rPr>
                <w:sz w:val="22"/>
              </w:rPr>
            </w:pPr>
            <w:r w:rsidRPr="00111F84">
              <w:rPr>
                <w:sz w:val="22"/>
              </w:rPr>
              <w:lastRenderedPageBreak/>
              <w:t>Conceptos de economía:</w:t>
            </w:r>
          </w:p>
          <w:p w:rsidR="00922DC7" w:rsidRPr="00111F84" w:rsidRDefault="00922DC7" w:rsidP="00AC3768">
            <w:pPr>
              <w:pStyle w:val="Listaconvietas2"/>
              <w:rPr>
                <w:sz w:val="22"/>
              </w:rPr>
            </w:pPr>
            <w:r w:rsidRPr="00111F84">
              <w:rPr>
                <w:sz w:val="22"/>
              </w:rPr>
              <w:t>-Costo de Oportunidad -Escasez relativa</w:t>
            </w:r>
          </w:p>
          <w:p w:rsidR="00B937B4" w:rsidRPr="00111F84" w:rsidRDefault="00922DC7" w:rsidP="00B937B4">
            <w:pPr>
              <w:pStyle w:val="Listaconvietas2"/>
              <w:rPr>
                <w:sz w:val="22"/>
              </w:rPr>
            </w:pPr>
            <w:r w:rsidRPr="00111F84">
              <w:rPr>
                <w:sz w:val="22"/>
              </w:rPr>
              <w:t>-</w:t>
            </w:r>
            <w:r w:rsidR="00B937B4" w:rsidRPr="00111F84">
              <w:rPr>
                <w:sz w:val="22"/>
              </w:rPr>
              <w:t>Eficacia- efectividad-eficiencia</w:t>
            </w:r>
          </w:p>
          <w:p w:rsidR="000F6EBF" w:rsidRPr="00111F84" w:rsidRDefault="000F6EBF" w:rsidP="00B937B4">
            <w:pPr>
              <w:pStyle w:val="Listaconvietas2"/>
              <w:rPr>
                <w:sz w:val="22"/>
              </w:rPr>
            </w:pPr>
            <w:r w:rsidRPr="00111F84">
              <w:rPr>
                <w:sz w:val="22"/>
              </w:rPr>
              <w:t>-Evaluación de impacto</w:t>
            </w:r>
          </w:p>
          <w:p w:rsidR="008A09D3" w:rsidRPr="00111F84" w:rsidRDefault="008A09D3" w:rsidP="00B937B4">
            <w:pPr>
              <w:pStyle w:val="Listaconvietas2"/>
              <w:rPr>
                <w:sz w:val="22"/>
              </w:rPr>
            </w:pPr>
            <w:r w:rsidRPr="00111F84">
              <w:rPr>
                <w:sz w:val="22"/>
              </w:rPr>
              <w:t>-Bienes Públicos</w:t>
            </w:r>
          </w:p>
          <w:p w:rsidR="008A09D3" w:rsidRPr="00111F84" w:rsidRDefault="00877BBC" w:rsidP="00B937B4">
            <w:pPr>
              <w:pStyle w:val="Listaconvietas2"/>
              <w:rPr>
                <w:sz w:val="22"/>
              </w:rPr>
            </w:pPr>
            <w:r w:rsidRPr="00111F84">
              <w:rPr>
                <w:sz w:val="22"/>
              </w:rPr>
              <w:t>-</w:t>
            </w:r>
            <w:r w:rsidR="008A09D3" w:rsidRPr="00111F84">
              <w:rPr>
                <w:sz w:val="22"/>
              </w:rPr>
              <w:t>Externalidades</w:t>
            </w:r>
          </w:p>
          <w:p w:rsidR="00E326EA" w:rsidRPr="00111F84" w:rsidRDefault="00B937B4" w:rsidP="00922DC7">
            <w:pPr>
              <w:pStyle w:val="Listaconvietas2"/>
              <w:rPr>
                <w:sz w:val="22"/>
              </w:rPr>
            </w:pPr>
            <w:r w:rsidRPr="00111F84">
              <w:rPr>
                <w:sz w:val="22"/>
              </w:rPr>
              <w:t>-Métodos de asignación eficiente en una sociedad: Eficiencia y equidad</w:t>
            </w:r>
          </w:p>
        </w:tc>
        <w:tc>
          <w:tcPr>
            <w:tcW w:w="1843" w:type="dxa"/>
          </w:tcPr>
          <w:p w:rsidR="00E326EA" w:rsidRPr="00111F84" w:rsidRDefault="00D627C2" w:rsidP="00E265E6">
            <w:pPr>
              <w:spacing w:after="0" w:line="240" w:lineRule="auto"/>
              <w:contextualSpacing/>
              <w:rPr>
                <w:rFonts w:asciiTheme="minorHAnsi" w:hAnsiTheme="minorHAnsi" w:cstheme="minorHAnsi"/>
                <w:szCs w:val="24"/>
              </w:rPr>
            </w:pPr>
            <w:r w:rsidRPr="00111F84">
              <w:rPr>
                <w:rFonts w:asciiTheme="minorHAnsi" w:hAnsiTheme="minorHAnsi" w:cstheme="minorHAnsi"/>
                <w:szCs w:val="24"/>
              </w:rPr>
              <w:t>Presentación PowerPoint mediante Microsoft Teams, por el profesor</w:t>
            </w:r>
          </w:p>
        </w:tc>
        <w:tc>
          <w:tcPr>
            <w:tcW w:w="2977" w:type="dxa"/>
          </w:tcPr>
          <w:p w:rsidR="008A09D3" w:rsidRPr="00111F84" w:rsidRDefault="008A09D3" w:rsidP="00E326EA">
            <w:pPr>
              <w:spacing w:after="0" w:line="240" w:lineRule="auto"/>
              <w:rPr>
                <w:rFonts w:asciiTheme="minorHAnsi" w:hAnsiTheme="minorHAnsi" w:cstheme="minorHAnsi"/>
                <w:szCs w:val="24"/>
              </w:rPr>
            </w:pPr>
          </w:p>
          <w:p w:rsidR="008A09D3" w:rsidRPr="00111F84" w:rsidRDefault="008A09D3" w:rsidP="00E326EA">
            <w:pPr>
              <w:spacing w:after="0" w:line="240" w:lineRule="auto"/>
              <w:rPr>
                <w:rFonts w:asciiTheme="minorHAnsi" w:hAnsiTheme="minorHAnsi" w:cstheme="minorHAnsi"/>
                <w:szCs w:val="24"/>
              </w:rPr>
            </w:pPr>
          </w:p>
          <w:p w:rsidR="008A09D3" w:rsidRPr="00111F84" w:rsidRDefault="008A09D3" w:rsidP="00E326EA">
            <w:pPr>
              <w:spacing w:after="0" w:line="240" w:lineRule="auto"/>
              <w:rPr>
                <w:rFonts w:asciiTheme="minorHAnsi" w:hAnsiTheme="minorHAnsi" w:cstheme="minorHAnsi"/>
                <w:szCs w:val="24"/>
              </w:rPr>
            </w:pPr>
          </w:p>
          <w:p w:rsidR="00E326EA" w:rsidRPr="00111F84" w:rsidRDefault="00E326EA" w:rsidP="00DF685C">
            <w:pPr>
              <w:spacing w:after="0" w:line="240" w:lineRule="auto"/>
              <w:rPr>
                <w:rFonts w:asciiTheme="minorHAnsi" w:hAnsiTheme="minorHAnsi" w:cstheme="minorHAnsi"/>
                <w:szCs w:val="24"/>
              </w:rPr>
            </w:pPr>
          </w:p>
        </w:tc>
        <w:tc>
          <w:tcPr>
            <w:tcW w:w="1417" w:type="dxa"/>
          </w:tcPr>
          <w:p w:rsidR="008A09D3" w:rsidRPr="00111F84" w:rsidRDefault="008A09D3" w:rsidP="008A09D3">
            <w:pPr>
              <w:spacing w:after="0" w:line="240" w:lineRule="auto"/>
              <w:jc w:val="center"/>
              <w:rPr>
                <w:rFonts w:asciiTheme="minorHAnsi" w:hAnsiTheme="minorHAnsi" w:cstheme="minorHAnsi"/>
                <w:szCs w:val="24"/>
              </w:rPr>
            </w:pPr>
          </w:p>
          <w:p w:rsidR="008A09D3" w:rsidRPr="00111F84" w:rsidRDefault="008A09D3" w:rsidP="008A09D3">
            <w:pPr>
              <w:spacing w:after="0" w:line="240" w:lineRule="auto"/>
              <w:jc w:val="center"/>
              <w:rPr>
                <w:rFonts w:asciiTheme="minorHAnsi" w:hAnsiTheme="minorHAnsi" w:cstheme="minorHAnsi"/>
                <w:szCs w:val="24"/>
              </w:rPr>
            </w:pPr>
          </w:p>
          <w:p w:rsidR="008A09D3" w:rsidRPr="00111F84" w:rsidRDefault="008A09D3" w:rsidP="008A09D3">
            <w:pPr>
              <w:spacing w:after="0" w:line="240" w:lineRule="auto"/>
              <w:jc w:val="center"/>
              <w:rPr>
                <w:rFonts w:asciiTheme="minorHAnsi" w:hAnsiTheme="minorHAnsi" w:cstheme="minorHAnsi"/>
                <w:szCs w:val="24"/>
              </w:rPr>
            </w:pPr>
          </w:p>
          <w:p w:rsidR="008A09D3" w:rsidRPr="00111F84" w:rsidRDefault="008A09D3" w:rsidP="008A09D3">
            <w:pPr>
              <w:spacing w:after="0" w:line="240" w:lineRule="auto"/>
              <w:rPr>
                <w:rFonts w:asciiTheme="minorHAnsi" w:hAnsiTheme="minorHAnsi" w:cstheme="minorHAnsi"/>
                <w:szCs w:val="24"/>
              </w:rPr>
            </w:pPr>
          </w:p>
          <w:p w:rsidR="000F6EBF" w:rsidRPr="00111F84" w:rsidRDefault="000F6EBF" w:rsidP="008A09D3">
            <w:pPr>
              <w:spacing w:after="0" w:line="240" w:lineRule="auto"/>
              <w:jc w:val="center"/>
              <w:rPr>
                <w:rFonts w:asciiTheme="minorHAnsi" w:hAnsiTheme="minorHAnsi" w:cstheme="minorHAnsi"/>
                <w:szCs w:val="24"/>
              </w:rPr>
            </w:pPr>
          </w:p>
          <w:p w:rsidR="008A09D3" w:rsidRPr="00111F84" w:rsidRDefault="008A09D3" w:rsidP="008A09D3">
            <w:pPr>
              <w:spacing w:after="0" w:line="240" w:lineRule="auto"/>
              <w:jc w:val="center"/>
              <w:rPr>
                <w:rFonts w:asciiTheme="minorHAnsi" w:hAnsiTheme="minorHAnsi" w:cstheme="minorHAnsi"/>
                <w:szCs w:val="24"/>
              </w:rPr>
            </w:pPr>
          </w:p>
          <w:p w:rsidR="000F6EBF" w:rsidRPr="00111F84" w:rsidRDefault="000F6EBF" w:rsidP="008A09D3">
            <w:pPr>
              <w:spacing w:after="0" w:line="240" w:lineRule="auto"/>
              <w:jc w:val="center"/>
              <w:rPr>
                <w:rFonts w:asciiTheme="minorHAnsi" w:hAnsiTheme="minorHAnsi" w:cstheme="minorHAnsi"/>
                <w:szCs w:val="24"/>
              </w:rPr>
            </w:pPr>
          </w:p>
          <w:p w:rsidR="000F6EBF" w:rsidRPr="00111F84" w:rsidRDefault="000F6EBF" w:rsidP="008A09D3">
            <w:pPr>
              <w:spacing w:after="0" w:line="240" w:lineRule="auto"/>
              <w:jc w:val="center"/>
              <w:rPr>
                <w:rFonts w:asciiTheme="minorHAnsi" w:hAnsiTheme="minorHAnsi" w:cstheme="minorHAnsi"/>
                <w:szCs w:val="24"/>
              </w:rPr>
            </w:pPr>
          </w:p>
          <w:p w:rsidR="008A09D3" w:rsidRPr="00111F84" w:rsidRDefault="008A09D3" w:rsidP="008A09D3">
            <w:pPr>
              <w:spacing w:after="0" w:line="240" w:lineRule="auto"/>
              <w:jc w:val="center"/>
              <w:rPr>
                <w:rFonts w:asciiTheme="minorHAnsi" w:hAnsiTheme="minorHAnsi" w:cstheme="minorHAnsi"/>
                <w:szCs w:val="24"/>
              </w:rPr>
            </w:pPr>
          </w:p>
        </w:tc>
      </w:tr>
      <w:tr w:rsidR="00534530" w:rsidRPr="00111F84" w:rsidTr="000B7676">
        <w:tc>
          <w:tcPr>
            <w:tcW w:w="3119" w:type="dxa"/>
            <w:vAlign w:val="center"/>
          </w:tcPr>
          <w:p w:rsidR="00534530" w:rsidRPr="00111F84" w:rsidRDefault="006D39A8" w:rsidP="0081075E">
            <w:pPr>
              <w:pStyle w:val="Listaconvietas2"/>
              <w:rPr>
                <w:b/>
                <w:sz w:val="22"/>
                <w:lang w:val="es-CR" w:eastAsia="en-US"/>
              </w:rPr>
            </w:pPr>
            <w:r w:rsidRPr="00111F84">
              <w:rPr>
                <w:b/>
                <w:sz w:val="22"/>
                <w:lang w:val="es-CR" w:eastAsia="en-US"/>
              </w:rPr>
              <w:t>Gestión de Servicios de Salud</w:t>
            </w:r>
          </w:p>
          <w:p w:rsidR="006D39A8" w:rsidRPr="00111F84" w:rsidRDefault="003B4795" w:rsidP="0081075E">
            <w:pPr>
              <w:pStyle w:val="Listaconvietas2"/>
              <w:rPr>
                <w:sz w:val="22"/>
                <w:lang w:val="es-CR"/>
              </w:rPr>
            </w:pPr>
            <w:r w:rsidRPr="00111F84">
              <w:rPr>
                <w:sz w:val="22"/>
                <w:lang w:val="es-CR"/>
              </w:rPr>
              <w:t>-Conceptos: Macro-Meso-Micro gestión.</w:t>
            </w:r>
          </w:p>
          <w:p w:rsidR="003B4795" w:rsidRPr="00111F84" w:rsidRDefault="003B4795" w:rsidP="0081075E">
            <w:pPr>
              <w:pStyle w:val="Listaconvietas2"/>
              <w:rPr>
                <w:sz w:val="22"/>
                <w:lang w:val="es-CR"/>
              </w:rPr>
            </w:pPr>
            <w:r w:rsidRPr="00111F84">
              <w:rPr>
                <w:sz w:val="22"/>
                <w:lang w:val="es-CR"/>
              </w:rPr>
              <w:t>-Herramientas de gestión: estadística, variabilidad geográfica, instrumental gráfico.</w:t>
            </w:r>
          </w:p>
          <w:p w:rsidR="003B4795" w:rsidRPr="00111F84" w:rsidRDefault="00752791" w:rsidP="0081075E">
            <w:pPr>
              <w:pStyle w:val="Listaconvietas2"/>
              <w:rPr>
                <w:sz w:val="22"/>
                <w:lang w:val="es-CR"/>
              </w:rPr>
            </w:pPr>
            <w:r w:rsidRPr="00111F84">
              <w:rPr>
                <w:sz w:val="22"/>
                <w:lang w:val="es-CR"/>
              </w:rPr>
              <w:t>-Gestión hospitalaria: camas, estancias, mortalidad, cesáreas, quirófanos.</w:t>
            </w:r>
          </w:p>
          <w:p w:rsidR="003B4795" w:rsidRPr="00111F84" w:rsidRDefault="00752791" w:rsidP="0081075E">
            <w:pPr>
              <w:pStyle w:val="Listaconvietas2"/>
              <w:rPr>
                <w:sz w:val="22"/>
                <w:lang w:val="es-CR"/>
              </w:rPr>
            </w:pPr>
            <w:r w:rsidRPr="00111F84">
              <w:rPr>
                <w:sz w:val="22"/>
                <w:lang w:val="es-CR"/>
              </w:rPr>
              <w:t xml:space="preserve">-Gestión atención primaria: cobertura, control enfermedades crónicas, </w:t>
            </w:r>
            <w:r w:rsidR="00DD26D9" w:rsidRPr="00111F84">
              <w:rPr>
                <w:sz w:val="22"/>
                <w:lang w:val="es-CR"/>
              </w:rPr>
              <w:t>h</w:t>
            </w:r>
            <w:r w:rsidRPr="00111F84">
              <w:rPr>
                <w:sz w:val="22"/>
                <w:lang w:val="es-CR"/>
              </w:rPr>
              <w:t>ospitalizaciones evitables</w:t>
            </w:r>
          </w:p>
        </w:tc>
        <w:tc>
          <w:tcPr>
            <w:tcW w:w="1843" w:type="dxa"/>
          </w:tcPr>
          <w:p w:rsidR="00534530" w:rsidRPr="00111F84" w:rsidRDefault="00D627C2" w:rsidP="0081075E">
            <w:pPr>
              <w:spacing w:after="0" w:line="240" w:lineRule="auto"/>
              <w:contextualSpacing/>
              <w:rPr>
                <w:rFonts w:asciiTheme="minorHAnsi" w:hAnsiTheme="minorHAnsi" w:cstheme="minorHAnsi"/>
                <w:szCs w:val="24"/>
              </w:rPr>
            </w:pPr>
            <w:r w:rsidRPr="00111F84">
              <w:rPr>
                <w:rFonts w:asciiTheme="minorHAnsi" w:hAnsiTheme="minorHAnsi" w:cstheme="minorHAnsi"/>
                <w:szCs w:val="24"/>
              </w:rPr>
              <w:t xml:space="preserve">Presentación PowerPoint mediante Microsoft Teams, por el profesor </w:t>
            </w:r>
          </w:p>
        </w:tc>
        <w:tc>
          <w:tcPr>
            <w:tcW w:w="2977" w:type="dxa"/>
          </w:tcPr>
          <w:p w:rsidR="00D84F81" w:rsidRDefault="00D84F81" w:rsidP="0081075E">
            <w:pPr>
              <w:spacing w:after="0" w:line="240" w:lineRule="auto"/>
              <w:rPr>
                <w:rFonts w:asciiTheme="minorHAnsi" w:hAnsiTheme="minorHAnsi" w:cstheme="minorHAnsi"/>
                <w:szCs w:val="24"/>
              </w:rPr>
            </w:pPr>
            <w:r w:rsidRPr="00111F84">
              <w:rPr>
                <w:rFonts w:asciiTheme="minorHAnsi" w:hAnsiTheme="minorHAnsi" w:cstheme="minorHAnsi"/>
                <w:szCs w:val="24"/>
              </w:rPr>
              <w:t>Trabajo en grupos: aplicación herramientas gestión atención primaria</w:t>
            </w:r>
            <w:r w:rsidR="00E1189E" w:rsidRPr="00111F84">
              <w:rPr>
                <w:rFonts w:asciiTheme="minorHAnsi" w:hAnsiTheme="minorHAnsi" w:cstheme="minorHAnsi"/>
                <w:szCs w:val="24"/>
              </w:rPr>
              <w:t>-análisis multinivel control de</w:t>
            </w:r>
            <w:r w:rsidR="00595C9A">
              <w:rPr>
                <w:rFonts w:asciiTheme="minorHAnsi" w:hAnsiTheme="minorHAnsi" w:cstheme="minorHAnsi"/>
                <w:szCs w:val="24"/>
              </w:rPr>
              <w:t>l paciente diabético en las áreas de salud de la CCSS</w:t>
            </w:r>
            <w:r w:rsidR="00B95807">
              <w:rPr>
                <w:rFonts w:asciiTheme="minorHAnsi" w:hAnsiTheme="minorHAnsi" w:cstheme="minorHAnsi"/>
                <w:szCs w:val="24"/>
              </w:rPr>
              <w:t>:</w:t>
            </w:r>
          </w:p>
          <w:p w:rsidR="00B95807" w:rsidRPr="00B95807" w:rsidRDefault="00B95807" w:rsidP="00B95807">
            <w:pPr>
              <w:spacing w:after="0" w:line="240" w:lineRule="auto"/>
              <w:rPr>
                <w:rFonts w:asciiTheme="minorHAnsi" w:hAnsiTheme="minorHAnsi" w:cstheme="minorHAnsi"/>
                <w:szCs w:val="24"/>
              </w:rPr>
            </w:pPr>
            <w:r w:rsidRPr="00B95807">
              <w:rPr>
                <w:rFonts w:asciiTheme="minorHAnsi" w:hAnsiTheme="minorHAnsi" w:cstheme="minorHAnsi"/>
                <w:szCs w:val="24"/>
              </w:rPr>
              <w:t>Contestar:</w:t>
            </w:r>
          </w:p>
          <w:p w:rsidR="00B95807" w:rsidRPr="00B95807" w:rsidRDefault="00B95807" w:rsidP="00B95807">
            <w:pPr>
              <w:spacing w:after="0" w:line="240" w:lineRule="auto"/>
              <w:rPr>
                <w:rFonts w:asciiTheme="minorHAnsi" w:hAnsiTheme="minorHAnsi" w:cstheme="minorHAnsi"/>
                <w:szCs w:val="24"/>
              </w:rPr>
            </w:pPr>
            <w:r w:rsidRPr="00B95807">
              <w:rPr>
                <w:rFonts w:asciiTheme="minorHAnsi" w:hAnsiTheme="minorHAnsi" w:cstheme="minorHAnsi"/>
                <w:szCs w:val="24"/>
              </w:rPr>
              <w:t xml:space="preserve">¿Cómo se define el control adecuado de un paciente </w:t>
            </w:r>
            <w:r w:rsidR="00E53E1C">
              <w:rPr>
                <w:rFonts w:asciiTheme="minorHAnsi" w:hAnsiTheme="minorHAnsi" w:cstheme="minorHAnsi"/>
                <w:szCs w:val="24"/>
              </w:rPr>
              <w:t>diabético</w:t>
            </w:r>
            <w:r w:rsidRPr="00B95807">
              <w:rPr>
                <w:rFonts w:asciiTheme="minorHAnsi" w:hAnsiTheme="minorHAnsi" w:cstheme="minorHAnsi"/>
                <w:szCs w:val="24"/>
              </w:rPr>
              <w:t>?</w:t>
            </w:r>
          </w:p>
          <w:p w:rsidR="00B95807" w:rsidRPr="00B95807" w:rsidRDefault="00B95807" w:rsidP="00B95807">
            <w:pPr>
              <w:spacing w:after="0" w:line="240" w:lineRule="auto"/>
              <w:rPr>
                <w:rFonts w:asciiTheme="minorHAnsi" w:hAnsiTheme="minorHAnsi" w:cstheme="minorHAnsi"/>
                <w:szCs w:val="24"/>
              </w:rPr>
            </w:pPr>
            <w:r w:rsidRPr="00B95807">
              <w:rPr>
                <w:rFonts w:asciiTheme="minorHAnsi" w:hAnsiTheme="minorHAnsi" w:cstheme="minorHAnsi"/>
                <w:szCs w:val="24"/>
              </w:rPr>
              <w:t>¿Cuáles variables a nivel del paciente influyen sobre el control?</w:t>
            </w:r>
          </w:p>
          <w:p w:rsidR="00B95807" w:rsidRPr="00B95807" w:rsidRDefault="00B95807" w:rsidP="00B95807">
            <w:pPr>
              <w:spacing w:after="0" w:line="240" w:lineRule="auto"/>
              <w:rPr>
                <w:rFonts w:asciiTheme="minorHAnsi" w:hAnsiTheme="minorHAnsi" w:cstheme="minorHAnsi"/>
                <w:szCs w:val="24"/>
              </w:rPr>
            </w:pPr>
            <w:r w:rsidRPr="00B95807">
              <w:rPr>
                <w:rFonts w:asciiTheme="minorHAnsi" w:hAnsiTheme="minorHAnsi" w:cstheme="minorHAnsi"/>
                <w:szCs w:val="24"/>
              </w:rPr>
              <w:t>¿Cuál es el segundo nivel de análisis?</w:t>
            </w:r>
          </w:p>
          <w:p w:rsidR="00B95807" w:rsidRPr="00111F84" w:rsidRDefault="00B95807" w:rsidP="00B95807">
            <w:pPr>
              <w:spacing w:after="0" w:line="240" w:lineRule="auto"/>
              <w:rPr>
                <w:rFonts w:asciiTheme="minorHAnsi" w:hAnsiTheme="minorHAnsi" w:cstheme="minorHAnsi"/>
                <w:szCs w:val="24"/>
              </w:rPr>
            </w:pPr>
            <w:r w:rsidRPr="00B95807">
              <w:rPr>
                <w:rFonts w:asciiTheme="minorHAnsi" w:hAnsiTheme="minorHAnsi" w:cstheme="minorHAnsi"/>
                <w:szCs w:val="24"/>
              </w:rPr>
              <w:t>¿Comente críticamente la conclusión del estudio?</w:t>
            </w:r>
          </w:p>
        </w:tc>
        <w:tc>
          <w:tcPr>
            <w:tcW w:w="1417" w:type="dxa"/>
            <w:vAlign w:val="center"/>
          </w:tcPr>
          <w:p w:rsidR="00D84F81" w:rsidRPr="00111F84" w:rsidRDefault="00D84F81" w:rsidP="00D84F81">
            <w:pPr>
              <w:spacing w:after="0" w:line="240" w:lineRule="auto"/>
              <w:rPr>
                <w:rFonts w:asciiTheme="minorHAnsi" w:hAnsiTheme="minorHAnsi" w:cstheme="minorHAnsi"/>
                <w:szCs w:val="24"/>
              </w:rPr>
            </w:pPr>
          </w:p>
          <w:p w:rsidR="00D84F81" w:rsidRPr="00111F84" w:rsidRDefault="00D84F81" w:rsidP="00D84F81">
            <w:pPr>
              <w:spacing w:after="0" w:line="240" w:lineRule="auto"/>
              <w:jc w:val="center"/>
              <w:rPr>
                <w:rFonts w:asciiTheme="minorHAnsi" w:hAnsiTheme="minorHAnsi" w:cstheme="minorHAnsi"/>
                <w:szCs w:val="24"/>
              </w:rPr>
            </w:pPr>
          </w:p>
          <w:p w:rsidR="003B4795" w:rsidRPr="00111F84" w:rsidRDefault="003B4795" w:rsidP="003B4795">
            <w:pPr>
              <w:spacing w:after="0" w:line="240" w:lineRule="auto"/>
              <w:jc w:val="center"/>
              <w:rPr>
                <w:rFonts w:asciiTheme="minorHAnsi" w:hAnsiTheme="minorHAnsi" w:cstheme="minorHAnsi"/>
                <w:szCs w:val="24"/>
              </w:rPr>
            </w:pPr>
          </w:p>
          <w:p w:rsidR="00447E41" w:rsidRPr="00111F84" w:rsidRDefault="00447E41" w:rsidP="003B4795">
            <w:pPr>
              <w:spacing w:after="0" w:line="240" w:lineRule="auto"/>
              <w:jc w:val="center"/>
              <w:rPr>
                <w:rFonts w:asciiTheme="minorHAnsi" w:hAnsiTheme="minorHAnsi" w:cstheme="minorHAnsi"/>
                <w:szCs w:val="24"/>
              </w:rPr>
            </w:pPr>
          </w:p>
          <w:p w:rsidR="0074014E" w:rsidRPr="00111F84" w:rsidRDefault="0074014E" w:rsidP="003B4795">
            <w:pPr>
              <w:spacing w:after="0" w:line="240" w:lineRule="auto"/>
              <w:jc w:val="center"/>
              <w:rPr>
                <w:rFonts w:asciiTheme="minorHAnsi" w:hAnsiTheme="minorHAnsi" w:cstheme="minorHAnsi"/>
                <w:szCs w:val="24"/>
              </w:rPr>
            </w:pPr>
          </w:p>
          <w:p w:rsidR="003B4795" w:rsidRPr="00111F84" w:rsidRDefault="003B4795" w:rsidP="003B4795">
            <w:pPr>
              <w:spacing w:after="0" w:line="240" w:lineRule="auto"/>
              <w:jc w:val="center"/>
              <w:rPr>
                <w:rFonts w:asciiTheme="minorHAnsi" w:hAnsiTheme="minorHAnsi" w:cstheme="minorHAnsi"/>
                <w:szCs w:val="24"/>
              </w:rPr>
            </w:pPr>
          </w:p>
          <w:p w:rsidR="003B4795" w:rsidRPr="00111F84" w:rsidRDefault="003B4795" w:rsidP="003B4795">
            <w:pPr>
              <w:spacing w:after="0" w:line="240" w:lineRule="auto"/>
              <w:jc w:val="center"/>
              <w:rPr>
                <w:rFonts w:asciiTheme="minorHAnsi" w:hAnsiTheme="minorHAnsi" w:cstheme="minorHAnsi"/>
                <w:szCs w:val="24"/>
              </w:rPr>
            </w:pPr>
          </w:p>
          <w:p w:rsidR="00534530" w:rsidRPr="00111F84" w:rsidRDefault="00534530" w:rsidP="003F6176">
            <w:pPr>
              <w:spacing w:after="0" w:line="240" w:lineRule="auto"/>
              <w:jc w:val="center"/>
              <w:rPr>
                <w:rFonts w:asciiTheme="minorHAnsi" w:hAnsiTheme="minorHAnsi" w:cstheme="minorHAnsi"/>
                <w:szCs w:val="24"/>
              </w:rPr>
            </w:pPr>
          </w:p>
          <w:p w:rsidR="00D84F81" w:rsidRPr="00111F84" w:rsidRDefault="00BA590F" w:rsidP="003F6176">
            <w:pPr>
              <w:spacing w:after="0" w:line="240" w:lineRule="auto"/>
              <w:jc w:val="center"/>
              <w:rPr>
                <w:rFonts w:asciiTheme="minorHAnsi" w:hAnsiTheme="minorHAnsi" w:cstheme="minorHAnsi"/>
                <w:szCs w:val="24"/>
              </w:rPr>
            </w:pPr>
            <w:r>
              <w:rPr>
                <w:rFonts w:asciiTheme="minorHAnsi" w:hAnsiTheme="minorHAnsi" w:cstheme="minorHAnsi"/>
                <w:szCs w:val="24"/>
              </w:rPr>
              <w:t>4</w:t>
            </w:r>
            <w:r w:rsidR="00D84F81" w:rsidRPr="00111F84">
              <w:rPr>
                <w:rFonts w:asciiTheme="minorHAnsi" w:hAnsiTheme="minorHAnsi" w:cstheme="minorHAnsi"/>
                <w:szCs w:val="24"/>
              </w:rPr>
              <w:t>%</w:t>
            </w:r>
          </w:p>
        </w:tc>
      </w:tr>
      <w:tr w:rsidR="00327342" w:rsidRPr="00111F84" w:rsidTr="000B7676">
        <w:tc>
          <w:tcPr>
            <w:tcW w:w="3119" w:type="dxa"/>
            <w:vAlign w:val="center"/>
          </w:tcPr>
          <w:p w:rsidR="00327342" w:rsidRPr="00111F84" w:rsidRDefault="00327342" w:rsidP="0081075E">
            <w:pPr>
              <w:pStyle w:val="Listaconvietas2"/>
              <w:rPr>
                <w:sz w:val="22"/>
                <w:lang w:val="es-CR"/>
              </w:rPr>
            </w:pPr>
            <w:r w:rsidRPr="00111F84">
              <w:rPr>
                <w:sz w:val="22"/>
              </w:rPr>
              <w:t>Selección de temas para propuesta de investigación</w:t>
            </w:r>
            <w:r w:rsidRPr="00111F84">
              <w:rPr>
                <w:sz w:val="22"/>
                <w:lang w:val="es-CR"/>
              </w:rPr>
              <w:t>:</w:t>
            </w:r>
          </w:p>
          <w:p w:rsidR="00327342" w:rsidRPr="00111F84" w:rsidRDefault="009677FC" w:rsidP="0081075E">
            <w:pPr>
              <w:pStyle w:val="Listaconvietas2"/>
              <w:rPr>
                <w:sz w:val="22"/>
                <w:lang w:val="es-CR"/>
              </w:rPr>
            </w:pPr>
            <w:r w:rsidRPr="00111F84">
              <w:rPr>
                <w:sz w:val="22"/>
                <w:lang w:val="es-CR"/>
              </w:rPr>
              <w:t>Gestión hospitalaria, gestión atención primaria, evaluación tecnologías sanitarias.</w:t>
            </w:r>
          </w:p>
        </w:tc>
        <w:tc>
          <w:tcPr>
            <w:tcW w:w="1843" w:type="dxa"/>
          </w:tcPr>
          <w:p w:rsidR="00327342" w:rsidRPr="00111F84" w:rsidRDefault="00327342" w:rsidP="0081075E">
            <w:pPr>
              <w:spacing w:after="0" w:line="240" w:lineRule="auto"/>
              <w:contextualSpacing/>
              <w:rPr>
                <w:rFonts w:asciiTheme="minorHAnsi" w:hAnsiTheme="minorHAnsi" w:cstheme="minorHAnsi"/>
                <w:szCs w:val="24"/>
              </w:rPr>
            </w:pPr>
            <w:r w:rsidRPr="00111F84">
              <w:rPr>
                <w:rFonts w:asciiTheme="minorHAnsi" w:hAnsiTheme="minorHAnsi" w:cstheme="minorHAnsi"/>
                <w:szCs w:val="24"/>
              </w:rPr>
              <w:t xml:space="preserve">Dinámica de consenso para la escogencia de temas de interés del estudiante </w:t>
            </w:r>
          </w:p>
        </w:tc>
        <w:tc>
          <w:tcPr>
            <w:tcW w:w="2977" w:type="dxa"/>
          </w:tcPr>
          <w:p w:rsidR="00327342" w:rsidRPr="00F153A2" w:rsidRDefault="00327342" w:rsidP="0081075E">
            <w:pPr>
              <w:spacing w:after="0" w:line="240" w:lineRule="auto"/>
              <w:rPr>
                <w:rFonts w:asciiTheme="minorHAnsi" w:hAnsiTheme="minorHAnsi" w:cstheme="minorHAnsi"/>
                <w:szCs w:val="24"/>
              </w:rPr>
            </w:pPr>
            <w:r w:rsidRPr="00F153A2">
              <w:rPr>
                <w:rFonts w:asciiTheme="minorHAnsi" w:hAnsiTheme="minorHAnsi" w:cstheme="minorHAnsi"/>
                <w:szCs w:val="24"/>
              </w:rPr>
              <w:t xml:space="preserve">Realizar informe y exponerlo en la sesión presencial del </w:t>
            </w:r>
            <w:r w:rsidR="00F153A2" w:rsidRPr="00F153A2">
              <w:rPr>
                <w:rFonts w:asciiTheme="minorHAnsi" w:hAnsiTheme="minorHAnsi" w:cstheme="minorHAnsi"/>
                <w:szCs w:val="24"/>
              </w:rPr>
              <w:t>24</w:t>
            </w:r>
            <w:r w:rsidR="001C3FB3" w:rsidRPr="00F153A2">
              <w:rPr>
                <w:rFonts w:asciiTheme="minorHAnsi" w:hAnsiTheme="minorHAnsi" w:cstheme="minorHAnsi"/>
                <w:szCs w:val="24"/>
              </w:rPr>
              <w:t>-</w:t>
            </w:r>
            <w:r w:rsidR="007F467C" w:rsidRPr="00F153A2">
              <w:rPr>
                <w:rFonts w:asciiTheme="minorHAnsi" w:hAnsiTheme="minorHAnsi" w:cstheme="minorHAnsi"/>
                <w:szCs w:val="24"/>
              </w:rPr>
              <w:t>0</w:t>
            </w:r>
            <w:r w:rsidR="00F153A2" w:rsidRPr="00F153A2">
              <w:rPr>
                <w:rFonts w:asciiTheme="minorHAnsi" w:hAnsiTheme="minorHAnsi" w:cstheme="minorHAnsi"/>
                <w:szCs w:val="24"/>
              </w:rPr>
              <w:t>2</w:t>
            </w:r>
            <w:r w:rsidR="001C3FB3" w:rsidRPr="00F153A2">
              <w:rPr>
                <w:rFonts w:asciiTheme="minorHAnsi" w:hAnsiTheme="minorHAnsi" w:cstheme="minorHAnsi"/>
                <w:szCs w:val="24"/>
              </w:rPr>
              <w:t>-</w:t>
            </w:r>
            <w:r w:rsidR="00DA1BE5" w:rsidRPr="00F153A2">
              <w:rPr>
                <w:rFonts w:asciiTheme="minorHAnsi" w:hAnsiTheme="minorHAnsi" w:cstheme="minorHAnsi"/>
                <w:szCs w:val="24"/>
              </w:rPr>
              <w:t>2024</w:t>
            </w:r>
            <w:r w:rsidR="001C3FB3" w:rsidRPr="00F153A2">
              <w:rPr>
                <w:rFonts w:asciiTheme="minorHAnsi" w:hAnsiTheme="minorHAnsi" w:cstheme="minorHAnsi"/>
                <w:szCs w:val="24"/>
              </w:rPr>
              <w:t>.</w:t>
            </w:r>
          </w:p>
          <w:p w:rsidR="00327342" w:rsidRPr="00111F84" w:rsidRDefault="00F4638E" w:rsidP="00F4638E">
            <w:pPr>
              <w:spacing w:after="0" w:line="240" w:lineRule="auto"/>
              <w:rPr>
                <w:rFonts w:asciiTheme="minorHAnsi" w:hAnsiTheme="minorHAnsi" w:cstheme="minorHAnsi"/>
                <w:szCs w:val="24"/>
              </w:rPr>
            </w:pPr>
            <w:r w:rsidRPr="00F153A2">
              <w:rPr>
                <w:rFonts w:asciiTheme="minorHAnsi" w:hAnsiTheme="minorHAnsi" w:cstheme="minorHAnsi"/>
                <w:szCs w:val="24"/>
              </w:rPr>
              <w:t>La propuesta de investigación será en grupo.</w:t>
            </w:r>
            <w:r w:rsidRPr="00111F84">
              <w:rPr>
                <w:rFonts w:asciiTheme="minorHAnsi" w:hAnsiTheme="minorHAnsi" w:cstheme="minorHAnsi"/>
                <w:szCs w:val="24"/>
              </w:rPr>
              <w:t xml:space="preserve">  </w:t>
            </w:r>
          </w:p>
        </w:tc>
        <w:tc>
          <w:tcPr>
            <w:tcW w:w="1417" w:type="dxa"/>
            <w:vAlign w:val="center"/>
          </w:tcPr>
          <w:p w:rsidR="00327342" w:rsidRPr="00111F84" w:rsidRDefault="00327342" w:rsidP="0081075E">
            <w:pPr>
              <w:spacing w:after="0" w:line="240" w:lineRule="auto"/>
              <w:jc w:val="center"/>
              <w:rPr>
                <w:rFonts w:asciiTheme="minorHAnsi" w:hAnsiTheme="minorHAnsi" w:cstheme="minorHAnsi"/>
                <w:szCs w:val="24"/>
              </w:rPr>
            </w:pPr>
            <w:r w:rsidRPr="00111F84">
              <w:rPr>
                <w:rFonts w:asciiTheme="minorHAnsi" w:hAnsiTheme="minorHAnsi" w:cstheme="minorHAnsi"/>
                <w:szCs w:val="24"/>
              </w:rPr>
              <w:t xml:space="preserve">La propuesta final de investigación tiene un valor de </w:t>
            </w:r>
            <w:r w:rsidR="0090029C" w:rsidRPr="00111F84">
              <w:rPr>
                <w:rFonts w:asciiTheme="minorHAnsi" w:hAnsiTheme="minorHAnsi" w:cstheme="minorHAnsi"/>
                <w:szCs w:val="24"/>
              </w:rPr>
              <w:t>3</w:t>
            </w:r>
            <w:r w:rsidR="00314A43" w:rsidRPr="00111F84">
              <w:rPr>
                <w:rFonts w:asciiTheme="minorHAnsi" w:hAnsiTheme="minorHAnsi" w:cstheme="minorHAnsi"/>
                <w:szCs w:val="24"/>
              </w:rPr>
              <w:t>0</w:t>
            </w:r>
            <w:r w:rsidRPr="00111F84">
              <w:rPr>
                <w:rFonts w:asciiTheme="minorHAnsi" w:hAnsiTheme="minorHAnsi" w:cstheme="minorHAnsi"/>
                <w:szCs w:val="24"/>
              </w:rPr>
              <w:t>%</w:t>
            </w:r>
          </w:p>
        </w:tc>
      </w:tr>
      <w:tr w:rsidR="005F439D" w:rsidRPr="00111F84" w:rsidTr="000B7676">
        <w:tc>
          <w:tcPr>
            <w:tcW w:w="3119" w:type="dxa"/>
            <w:vAlign w:val="center"/>
          </w:tcPr>
          <w:p w:rsidR="005F439D" w:rsidRPr="00111F84" w:rsidRDefault="005F439D" w:rsidP="00BD5E68">
            <w:pPr>
              <w:rPr>
                <w:rFonts w:asciiTheme="minorHAnsi" w:hAnsiTheme="minorHAnsi" w:cstheme="minorHAnsi"/>
              </w:rPr>
            </w:pPr>
            <w:r w:rsidRPr="00111F84">
              <w:rPr>
                <w:rFonts w:asciiTheme="minorHAnsi" w:hAnsiTheme="minorHAnsi" w:cstheme="minorHAnsi"/>
              </w:rPr>
              <w:t>Tema: Desafí</w:t>
            </w:r>
            <w:r w:rsidR="007F467C">
              <w:rPr>
                <w:rFonts w:asciiTheme="minorHAnsi" w:hAnsiTheme="minorHAnsi" w:cstheme="minorHAnsi"/>
              </w:rPr>
              <w:t>o</w:t>
            </w:r>
            <w:r w:rsidRPr="00111F84">
              <w:rPr>
                <w:rFonts w:asciiTheme="minorHAnsi" w:hAnsiTheme="minorHAnsi" w:cstheme="minorHAnsi"/>
              </w:rPr>
              <w:t>s de los sistemas de salud ante</w:t>
            </w:r>
            <w:r w:rsidR="00BD5E68">
              <w:rPr>
                <w:rFonts w:asciiTheme="minorHAnsi" w:hAnsiTheme="minorHAnsi" w:cstheme="minorHAnsi"/>
              </w:rPr>
              <w:t xml:space="preserve"> una Pandemia como </w:t>
            </w:r>
            <w:r w:rsidRPr="00111F84">
              <w:rPr>
                <w:rFonts w:asciiTheme="minorHAnsi" w:hAnsiTheme="minorHAnsi" w:cstheme="minorHAnsi"/>
              </w:rPr>
              <w:t>el Covid-19</w:t>
            </w:r>
          </w:p>
        </w:tc>
        <w:tc>
          <w:tcPr>
            <w:tcW w:w="1843" w:type="dxa"/>
          </w:tcPr>
          <w:p w:rsidR="005F439D" w:rsidRPr="00111F84" w:rsidRDefault="005F439D" w:rsidP="0081075E">
            <w:pPr>
              <w:spacing w:after="0" w:line="240" w:lineRule="auto"/>
              <w:contextualSpacing/>
              <w:rPr>
                <w:rFonts w:asciiTheme="minorHAnsi" w:hAnsiTheme="minorHAnsi" w:cstheme="minorHAnsi"/>
                <w:szCs w:val="24"/>
              </w:rPr>
            </w:pPr>
            <w:r w:rsidRPr="00111F84">
              <w:rPr>
                <w:rFonts w:asciiTheme="minorHAnsi" w:hAnsiTheme="minorHAnsi" w:cstheme="minorHAnsi"/>
                <w:szCs w:val="24"/>
              </w:rPr>
              <w:t>Trabajo en grupos:</w:t>
            </w:r>
          </w:p>
        </w:tc>
        <w:tc>
          <w:tcPr>
            <w:tcW w:w="2977" w:type="dxa"/>
          </w:tcPr>
          <w:p w:rsidR="006157C9" w:rsidRPr="00111F84" w:rsidRDefault="006157C9" w:rsidP="006157C9">
            <w:pPr>
              <w:rPr>
                <w:rFonts w:asciiTheme="minorHAnsi" w:hAnsiTheme="minorHAnsi" w:cstheme="minorHAnsi"/>
              </w:rPr>
            </w:pPr>
            <w:r w:rsidRPr="00111F84">
              <w:rPr>
                <w:rFonts w:asciiTheme="minorHAnsi" w:hAnsiTheme="minorHAnsi" w:cstheme="minorHAnsi"/>
              </w:rPr>
              <w:t>Revisión del documento “</w:t>
            </w:r>
            <w:r w:rsidR="00FD2207" w:rsidRPr="00111F84">
              <w:rPr>
                <w:rFonts w:asciiTheme="minorHAnsi" w:hAnsiTheme="minorHAnsi" w:cstheme="minorHAnsi"/>
              </w:rPr>
              <w:t>Panorama de la Salud: Latinoamérica y el Caribe 2020</w:t>
            </w:r>
            <w:r w:rsidRPr="00111F84">
              <w:rPr>
                <w:rFonts w:asciiTheme="minorHAnsi" w:hAnsiTheme="minorHAnsi" w:cstheme="minorHAnsi"/>
              </w:rPr>
              <w:t>”, a</w:t>
            </w:r>
            <w:r w:rsidR="00FD2207" w:rsidRPr="00111F84">
              <w:rPr>
                <w:rFonts w:asciiTheme="minorHAnsi" w:hAnsiTheme="minorHAnsi" w:cstheme="minorHAnsi"/>
              </w:rPr>
              <w:t>partado: Construyendo capacidad para enfrentar las epidemias actuales y futuras</w:t>
            </w:r>
            <w:r w:rsidRPr="00111F84">
              <w:rPr>
                <w:rFonts w:asciiTheme="minorHAnsi" w:hAnsiTheme="minorHAnsi" w:cstheme="minorHAnsi"/>
              </w:rPr>
              <w:t xml:space="preserve"> (pág 13).</w:t>
            </w:r>
          </w:p>
          <w:p w:rsidR="005F439D" w:rsidRPr="00111F84" w:rsidRDefault="00754A94" w:rsidP="00F153A2">
            <w:pPr>
              <w:rPr>
                <w:rFonts w:asciiTheme="minorHAnsi" w:hAnsiTheme="minorHAnsi" w:cstheme="minorHAnsi"/>
              </w:rPr>
            </w:pPr>
            <w:r w:rsidRPr="00111F84">
              <w:rPr>
                <w:rFonts w:asciiTheme="minorHAnsi" w:hAnsiTheme="minorHAnsi" w:cstheme="minorHAnsi"/>
              </w:rPr>
              <w:t>-</w:t>
            </w:r>
            <w:r w:rsidR="006157C9" w:rsidRPr="00111F84">
              <w:rPr>
                <w:rFonts w:asciiTheme="minorHAnsi" w:hAnsiTheme="minorHAnsi" w:cstheme="minorHAnsi"/>
              </w:rPr>
              <w:t xml:space="preserve">De los elementos mencionados por el autor, </w:t>
            </w:r>
            <w:r w:rsidR="006157C9" w:rsidRPr="00111F84">
              <w:rPr>
                <w:rFonts w:asciiTheme="minorHAnsi" w:hAnsiTheme="minorHAnsi" w:cstheme="minorHAnsi"/>
              </w:rPr>
              <w:lastRenderedPageBreak/>
              <w:t>analizar cuáles son los tres elementos más críticos en el Sistema de Salud</w:t>
            </w:r>
            <w:r w:rsidR="00F153A2">
              <w:rPr>
                <w:rFonts w:asciiTheme="minorHAnsi" w:hAnsiTheme="minorHAnsi" w:cstheme="minorHAnsi"/>
              </w:rPr>
              <w:t xml:space="preserve"> de su país.</w:t>
            </w:r>
          </w:p>
        </w:tc>
        <w:tc>
          <w:tcPr>
            <w:tcW w:w="1417" w:type="dxa"/>
            <w:vAlign w:val="center"/>
          </w:tcPr>
          <w:p w:rsidR="005F439D" w:rsidRPr="00111F84" w:rsidRDefault="00FD2207" w:rsidP="0081075E">
            <w:pPr>
              <w:spacing w:after="0" w:line="240" w:lineRule="auto"/>
              <w:jc w:val="center"/>
              <w:rPr>
                <w:rFonts w:asciiTheme="minorHAnsi" w:hAnsiTheme="minorHAnsi" w:cstheme="minorHAnsi"/>
                <w:szCs w:val="24"/>
              </w:rPr>
            </w:pPr>
            <w:r w:rsidRPr="00111F84">
              <w:rPr>
                <w:rFonts w:asciiTheme="minorHAnsi" w:hAnsiTheme="minorHAnsi" w:cstheme="minorHAnsi"/>
                <w:szCs w:val="24"/>
              </w:rPr>
              <w:lastRenderedPageBreak/>
              <w:t>3%</w:t>
            </w:r>
          </w:p>
        </w:tc>
      </w:tr>
      <w:tr w:rsidR="006D0F1C" w:rsidRPr="00111F84" w:rsidTr="000B7676">
        <w:tc>
          <w:tcPr>
            <w:tcW w:w="9356" w:type="dxa"/>
            <w:gridSpan w:val="4"/>
          </w:tcPr>
          <w:p w:rsidR="006D0F1C" w:rsidRPr="00811D0B" w:rsidRDefault="006D0F1C" w:rsidP="006D0F1C">
            <w:pPr>
              <w:spacing w:after="0" w:line="240" w:lineRule="auto"/>
              <w:rPr>
                <w:rFonts w:asciiTheme="minorHAnsi" w:hAnsiTheme="minorHAnsi" w:cstheme="minorHAnsi"/>
                <w:b/>
                <w:szCs w:val="24"/>
              </w:rPr>
            </w:pPr>
            <w:r w:rsidRPr="00811D0B">
              <w:rPr>
                <w:rFonts w:asciiTheme="minorHAnsi" w:hAnsiTheme="minorHAnsi" w:cstheme="minorHAnsi"/>
                <w:b/>
                <w:szCs w:val="24"/>
              </w:rPr>
              <w:lastRenderedPageBreak/>
              <w:t>BIBLIOGRAFÍA:</w:t>
            </w:r>
          </w:p>
          <w:p w:rsidR="006D0F1C" w:rsidRPr="00811D0B" w:rsidRDefault="006D0F1C" w:rsidP="006D0F1C">
            <w:pPr>
              <w:spacing w:after="0"/>
              <w:jc w:val="both"/>
              <w:rPr>
                <w:rFonts w:asciiTheme="minorHAnsi" w:hAnsiTheme="minorHAnsi" w:cstheme="minorHAnsi"/>
                <w:szCs w:val="24"/>
              </w:rPr>
            </w:pPr>
            <w:r w:rsidRPr="00811D0B">
              <w:rPr>
                <w:rFonts w:asciiTheme="minorHAnsi" w:hAnsiTheme="minorHAnsi" w:cstheme="minorHAnsi"/>
                <w:szCs w:val="24"/>
              </w:rPr>
              <w:t>-Parkin, M; Loría E (2010). Macroeconomía. México DF, México: Pearson Educación.</w:t>
            </w:r>
          </w:p>
          <w:p w:rsidR="006D0F1C" w:rsidRPr="00811D0B" w:rsidRDefault="006D0F1C" w:rsidP="006D0F1C">
            <w:pPr>
              <w:spacing w:after="0" w:line="240" w:lineRule="auto"/>
              <w:jc w:val="both"/>
              <w:rPr>
                <w:rFonts w:asciiTheme="minorHAnsi" w:hAnsiTheme="minorHAnsi" w:cstheme="minorHAnsi"/>
                <w:szCs w:val="24"/>
              </w:rPr>
            </w:pPr>
            <w:r w:rsidRPr="00811D0B">
              <w:rPr>
                <w:rFonts w:asciiTheme="minorHAnsi" w:hAnsiTheme="minorHAnsi" w:cstheme="minorHAnsi"/>
                <w:szCs w:val="24"/>
              </w:rPr>
              <w:t>-Morera, Melvin (2013). Revisión sistemática de indicadores de desempeño hospitalario. Acta méd</w:t>
            </w:r>
            <w:r w:rsidR="00B274D4">
              <w:rPr>
                <w:rFonts w:asciiTheme="minorHAnsi" w:hAnsiTheme="minorHAnsi" w:cstheme="minorHAnsi"/>
                <w:szCs w:val="24"/>
              </w:rPr>
              <w:t xml:space="preserve"> </w:t>
            </w:r>
            <w:r w:rsidRPr="00811D0B">
              <w:rPr>
                <w:rFonts w:asciiTheme="minorHAnsi" w:hAnsiTheme="minorHAnsi" w:cstheme="minorHAnsi"/>
                <w:szCs w:val="24"/>
              </w:rPr>
              <w:t>costarric</w:t>
            </w:r>
            <w:r w:rsidR="00B274D4">
              <w:rPr>
                <w:rFonts w:asciiTheme="minorHAnsi" w:hAnsiTheme="minorHAnsi" w:cstheme="minorHAnsi"/>
                <w:szCs w:val="24"/>
              </w:rPr>
              <w:t xml:space="preserve"> </w:t>
            </w:r>
            <w:r w:rsidRPr="00811D0B">
              <w:rPr>
                <w:rFonts w:asciiTheme="minorHAnsi" w:hAnsiTheme="minorHAnsi" w:cstheme="minorHAnsi"/>
                <w:szCs w:val="24"/>
              </w:rPr>
              <w:t>Vol 55 (2):70-78.</w:t>
            </w:r>
          </w:p>
          <w:p w:rsidR="006D0F1C" w:rsidRPr="00811D0B" w:rsidRDefault="006D0F1C" w:rsidP="006D0F1C">
            <w:pPr>
              <w:spacing w:after="0" w:line="240" w:lineRule="auto"/>
              <w:jc w:val="both"/>
              <w:rPr>
                <w:rFonts w:asciiTheme="minorHAnsi" w:hAnsiTheme="minorHAnsi" w:cstheme="minorHAnsi"/>
                <w:szCs w:val="24"/>
              </w:rPr>
            </w:pPr>
            <w:r w:rsidRPr="00811D0B">
              <w:rPr>
                <w:rFonts w:asciiTheme="minorHAnsi" w:hAnsiTheme="minorHAnsi" w:cstheme="minorHAnsi"/>
                <w:szCs w:val="24"/>
              </w:rPr>
              <w:t>-Morera, Melvin (2013). Diagrama de Barber y Johnson para el análisis de la gestión de la cama hospitalaria en Costa Rica. Rev</w:t>
            </w:r>
            <w:r w:rsidR="00B274D4">
              <w:rPr>
                <w:rFonts w:asciiTheme="minorHAnsi" w:hAnsiTheme="minorHAnsi" w:cstheme="minorHAnsi"/>
                <w:szCs w:val="24"/>
              </w:rPr>
              <w:t xml:space="preserve"> </w:t>
            </w:r>
            <w:r w:rsidRPr="00811D0B">
              <w:rPr>
                <w:rFonts w:asciiTheme="minorHAnsi" w:hAnsiTheme="minorHAnsi" w:cstheme="minorHAnsi"/>
                <w:szCs w:val="24"/>
              </w:rPr>
              <w:t>Costarr Salud Pública 2013; 22: 45-50.</w:t>
            </w:r>
          </w:p>
          <w:p w:rsidR="006D0F1C" w:rsidRPr="00811D0B" w:rsidRDefault="006D0F1C" w:rsidP="006D0F1C">
            <w:pPr>
              <w:spacing w:after="0" w:line="240" w:lineRule="auto"/>
              <w:jc w:val="both"/>
              <w:rPr>
                <w:rFonts w:asciiTheme="minorHAnsi" w:hAnsiTheme="minorHAnsi" w:cstheme="minorHAnsi"/>
                <w:szCs w:val="24"/>
              </w:rPr>
            </w:pPr>
            <w:r w:rsidRPr="00811D0B">
              <w:rPr>
                <w:rFonts w:asciiTheme="minorHAnsi" w:hAnsiTheme="minorHAnsi" w:cstheme="minorHAnsi"/>
                <w:szCs w:val="24"/>
              </w:rPr>
              <w:t>-Morera, Melvin (2014). Gestión de estancias y ocupación de camas de hospitales públicos de Costa Rica. Acta Med</w:t>
            </w:r>
            <w:r w:rsidR="00B274D4">
              <w:rPr>
                <w:rFonts w:asciiTheme="minorHAnsi" w:hAnsiTheme="minorHAnsi" w:cstheme="minorHAnsi"/>
                <w:szCs w:val="24"/>
              </w:rPr>
              <w:t xml:space="preserve"> </w:t>
            </w:r>
            <w:r w:rsidRPr="00811D0B">
              <w:rPr>
                <w:rFonts w:asciiTheme="minorHAnsi" w:hAnsiTheme="minorHAnsi" w:cstheme="minorHAnsi"/>
                <w:szCs w:val="24"/>
              </w:rPr>
              <w:t xml:space="preserve">costarric. Vol 56(3). Disponible en: </w:t>
            </w:r>
            <w:hyperlink r:id="rId12" w:history="1">
              <w:r w:rsidRPr="00811D0B">
                <w:rPr>
                  <w:rStyle w:val="Hipervnculo"/>
                  <w:rFonts w:asciiTheme="minorHAnsi" w:hAnsiTheme="minorHAnsi" w:cstheme="minorHAnsi"/>
                  <w:color w:val="auto"/>
                  <w:szCs w:val="24"/>
                </w:rPr>
                <w:t>https://www.scielo.sa.cr/pdf/amc/v56n3/art04v56n3.pdf</w:t>
              </w:r>
            </w:hyperlink>
            <w:r w:rsidRPr="00811D0B">
              <w:rPr>
                <w:rFonts w:asciiTheme="minorHAnsi" w:hAnsiTheme="minorHAnsi" w:cstheme="minorHAnsi"/>
                <w:szCs w:val="24"/>
              </w:rPr>
              <w:t xml:space="preserve">(última revisión </w:t>
            </w:r>
            <w:r>
              <w:rPr>
                <w:rFonts w:asciiTheme="minorHAnsi" w:hAnsiTheme="minorHAnsi" w:cstheme="minorHAnsi"/>
                <w:szCs w:val="24"/>
              </w:rPr>
              <w:t>2</w:t>
            </w:r>
            <w:r w:rsidR="00F153A2">
              <w:rPr>
                <w:rFonts w:asciiTheme="minorHAnsi" w:hAnsiTheme="minorHAnsi" w:cstheme="minorHAnsi"/>
                <w:szCs w:val="24"/>
              </w:rPr>
              <w:t>3</w:t>
            </w:r>
            <w:r w:rsidRPr="00811D0B">
              <w:rPr>
                <w:rFonts w:asciiTheme="minorHAnsi" w:hAnsiTheme="minorHAnsi" w:cstheme="minorHAnsi"/>
                <w:szCs w:val="24"/>
              </w:rPr>
              <w:t>-0</w:t>
            </w:r>
            <w:r w:rsidR="00F153A2">
              <w:rPr>
                <w:rFonts w:asciiTheme="minorHAnsi" w:hAnsiTheme="minorHAnsi" w:cstheme="minorHAnsi"/>
                <w:szCs w:val="24"/>
              </w:rPr>
              <w:t>1</w:t>
            </w:r>
            <w:r w:rsidRPr="00811D0B">
              <w:rPr>
                <w:rFonts w:asciiTheme="minorHAnsi" w:hAnsiTheme="minorHAnsi" w:cstheme="minorHAnsi"/>
                <w:szCs w:val="24"/>
              </w:rPr>
              <w:t>-</w:t>
            </w:r>
            <w:r w:rsidR="00DA1BE5">
              <w:rPr>
                <w:rFonts w:asciiTheme="minorHAnsi" w:hAnsiTheme="minorHAnsi" w:cstheme="minorHAnsi"/>
                <w:szCs w:val="24"/>
              </w:rPr>
              <w:t>2024</w:t>
            </w:r>
            <w:r w:rsidRPr="00811D0B">
              <w:rPr>
                <w:rFonts w:asciiTheme="minorHAnsi" w:hAnsiTheme="minorHAnsi" w:cstheme="minorHAnsi"/>
                <w:szCs w:val="24"/>
              </w:rPr>
              <w:t>)</w:t>
            </w:r>
          </w:p>
          <w:p w:rsidR="006D0F1C" w:rsidRPr="00811D0B" w:rsidRDefault="006D0F1C" w:rsidP="006D0F1C">
            <w:pPr>
              <w:spacing w:after="0" w:line="240" w:lineRule="auto"/>
              <w:jc w:val="both"/>
              <w:rPr>
                <w:rFonts w:asciiTheme="minorHAnsi" w:hAnsiTheme="minorHAnsi" w:cstheme="minorHAnsi"/>
                <w:szCs w:val="24"/>
              </w:rPr>
            </w:pPr>
            <w:r w:rsidRPr="00811D0B">
              <w:rPr>
                <w:rFonts w:asciiTheme="minorHAnsi" w:hAnsiTheme="minorHAnsi" w:cstheme="minorHAnsi"/>
                <w:szCs w:val="24"/>
              </w:rPr>
              <w:t>-Morera, Melvin (2016). Índice de internación ajustado por riesgo en hospitales públicos de Costa Rica. Revista Gerencia y Políticas de Salud, vol. 15 (31): 202- 214.</w:t>
            </w:r>
          </w:p>
          <w:p w:rsidR="006D0F1C" w:rsidRPr="00811D0B" w:rsidRDefault="006D0F1C" w:rsidP="006D0F1C">
            <w:pPr>
              <w:spacing w:after="0" w:line="240" w:lineRule="auto"/>
              <w:jc w:val="both"/>
              <w:rPr>
                <w:rFonts w:asciiTheme="minorHAnsi" w:hAnsiTheme="minorHAnsi" w:cstheme="minorHAnsi"/>
                <w:szCs w:val="24"/>
              </w:rPr>
            </w:pPr>
            <w:r w:rsidRPr="00811D0B">
              <w:rPr>
                <w:rFonts w:asciiTheme="minorHAnsi" w:hAnsiTheme="minorHAnsi" w:cstheme="minorHAnsi"/>
                <w:szCs w:val="24"/>
              </w:rPr>
              <w:t>-Aparicio Amada, Morera Melvin. Determinantes del control adecuado en pacientes diabéticos, aplicación del análisis multinivel para Costa Rica. Acta Med</w:t>
            </w:r>
            <w:r w:rsidR="00B274D4">
              <w:rPr>
                <w:rFonts w:asciiTheme="minorHAnsi" w:hAnsiTheme="minorHAnsi" w:cstheme="minorHAnsi"/>
                <w:szCs w:val="24"/>
              </w:rPr>
              <w:t xml:space="preserve"> </w:t>
            </w:r>
            <w:r w:rsidRPr="00811D0B">
              <w:rPr>
                <w:rFonts w:asciiTheme="minorHAnsi" w:hAnsiTheme="minorHAnsi" w:cstheme="minorHAnsi"/>
                <w:szCs w:val="24"/>
              </w:rPr>
              <w:t>costarric. Vol 52(1). 2010. Disponible en:</w:t>
            </w:r>
          </w:p>
          <w:p w:rsidR="006D0F1C" w:rsidRPr="00811D0B" w:rsidRDefault="004B33B1" w:rsidP="006D0F1C">
            <w:pPr>
              <w:spacing w:after="0" w:line="240" w:lineRule="auto"/>
              <w:jc w:val="both"/>
              <w:rPr>
                <w:rFonts w:asciiTheme="minorHAnsi" w:hAnsiTheme="minorHAnsi" w:cstheme="minorHAnsi"/>
                <w:szCs w:val="24"/>
              </w:rPr>
            </w:pPr>
            <w:hyperlink r:id="rId13" w:history="1">
              <w:r w:rsidR="006D0F1C" w:rsidRPr="00811D0B">
                <w:rPr>
                  <w:rStyle w:val="Hipervnculo"/>
                  <w:rFonts w:asciiTheme="minorHAnsi" w:hAnsiTheme="minorHAnsi" w:cstheme="minorHAnsi"/>
                  <w:color w:val="auto"/>
                  <w:szCs w:val="24"/>
                </w:rPr>
                <w:t>https://actamedica.medicos.cr/index.php/Acta_Medica/article/view/547/507</w:t>
              </w:r>
            </w:hyperlink>
            <w:r w:rsidR="006D0F1C" w:rsidRPr="00811D0B">
              <w:rPr>
                <w:rFonts w:asciiTheme="minorHAnsi" w:hAnsiTheme="minorHAnsi" w:cstheme="minorHAnsi"/>
                <w:szCs w:val="24"/>
              </w:rPr>
              <w:t xml:space="preserve"> (última revisión </w:t>
            </w:r>
            <w:r w:rsidR="006D0F1C">
              <w:rPr>
                <w:rFonts w:asciiTheme="minorHAnsi" w:hAnsiTheme="minorHAnsi" w:cstheme="minorHAnsi"/>
                <w:szCs w:val="24"/>
              </w:rPr>
              <w:t>2</w:t>
            </w:r>
            <w:r w:rsidR="00F153A2">
              <w:rPr>
                <w:rFonts w:asciiTheme="minorHAnsi" w:hAnsiTheme="minorHAnsi" w:cstheme="minorHAnsi"/>
                <w:szCs w:val="24"/>
              </w:rPr>
              <w:t>3</w:t>
            </w:r>
            <w:r w:rsidR="006D0F1C" w:rsidRPr="00811D0B">
              <w:rPr>
                <w:rFonts w:asciiTheme="minorHAnsi" w:hAnsiTheme="minorHAnsi" w:cstheme="minorHAnsi"/>
                <w:szCs w:val="24"/>
              </w:rPr>
              <w:t>-0</w:t>
            </w:r>
            <w:r w:rsidR="00F153A2">
              <w:rPr>
                <w:rFonts w:asciiTheme="minorHAnsi" w:hAnsiTheme="minorHAnsi" w:cstheme="minorHAnsi"/>
                <w:szCs w:val="24"/>
              </w:rPr>
              <w:t>1</w:t>
            </w:r>
            <w:r w:rsidR="006D0F1C" w:rsidRPr="00811D0B">
              <w:rPr>
                <w:rFonts w:asciiTheme="minorHAnsi" w:hAnsiTheme="minorHAnsi" w:cstheme="minorHAnsi"/>
                <w:szCs w:val="24"/>
              </w:rPr>
              <w:t>-</w:t>
            </w:r>
            <w:r w:rsidR="00DA1BE5">
              <w:rPr>
                <w:rFonts w:asciiTheme="minorHAnsi" w:hAnsiTheme="minorHAnsi" w:cstheme="minorHAnsi"/>
                <w:szCs w:val="24"/>
              </w:rPr>
              <w:t>2024</w:t>
            </w:r>
            <w:r w:rsidR="006D0F1C" w:rsidRPr="00811D0B">
              <w:rPr>
                <w:rFonts w:asciiTheme="minorHAnsi" w:hAnsiTheme="minorHAnsi" w:cstheme="minorHAnsi"/>
                <w:szCs w:val="24"/>
              </w:rPr>
              <w:t>)</w:t>
            </w:r>
          </w:p>
          <w:p w:rsidR="006D0F1C" w:rsidRPr="00111F84" w:rsidRDefault="006D0F1C" w:rsidP="008D02DD">
            <w:pPr>
              <w:spacing w:after="0" w:line="240" w:lineRule="auto"/>
              <w:jc w:val="both"/>
              <w:rPr>
                <w:rFonts w:asciiTheme="minorHAnsi" w:hAnsiTheme="minorHAnsi" w:cstheme="minorHAnsi"/>
                <w:szCs w:val="24"/>
              </w:rPr>
            </w:pPr>
            <w:r w:rsidRPr="00811D0B">
              <w:rPr>
                <w:rFonts w:asciiTheme="minorHAnsi" w:hAnsiTheme="minorHAnsi" w:cstheme="minorHAnsi"/>
                <w:szCs w:val="24"/>
              </w:rPr>
              <w:t xml:space="preserve">Organización Económica para la Cooperación y el Desarrollo. Panorama de la Salud: Latinoamérica y el Caribe 2020. Disponible en: </w:t>
            </w:r>
            <w:hyperlink r:id="rId14" w:history="1">
              <w:r w:rsidR="008D02DD">
                <w:rPr>
                  <w:rStyle w:val="Hipervnculo"/>
                </w:rPr>
                <w:t>740f9640-es.pdf (oecd-ilibrary.org)</w:t>
              </w:r>
            </w:hyperlink>
            <w:r w:rsidRPr="00811D0B">
              <w:rPr>
                <w:rFonts w:asciiTheme="minorHAnsi" w:hAnsiTheme="minorHAnsi" w:cstheme="minorHAnsi"/>
                <w:szCs w:val="24"/>
              </w:rPr>
              <w:t xml:space="preserve">, última revisión </w:t>
            </w:r>
            <w:r w:rsidR="008D02DD">
              <w:rPr>
                <w:rFonts w:asciiTheme="minorHAnsi" w:hAnsiTheme="minorHAnsi" w:cstheme="minorHAnsi"/>
                <w:szCs w:val="24"/>
              </w:rPr>
              <w:t>23</w:t>
            </w:r>
            <w:r w:rsidRPr="005B17E0">
              <w:rPr>
                <w:rFonts w:asciiTheme="minorHAnsi" w:hAnsiTheme="minorHAnsi" w:cstheme="minorHAnsi"/>
                <w:szCs w:val="24"/>
              </w:rPr>
              <w:t>-0</w:t>
            </w:r>
            <w:r w:rsidR="008D02DD">
              <w:rPr>
                <w:rFonts w:asciiTheme="minorHAnsi" w:hAnsiTheme="minorHAnsi" w:cstheme="minorHAnsi"/>
                <w:szCs w:val="24"/>
              </w:rPr>
              <w:t>1</w:t>
            </w:r>
            <w:r w:rsidRPr="005B17E0">
              <w:rPr>
                <w:rFonts w:asciiTheme="minorHAnsi" w:hAnsiTheme="minorHAnsi" w:cstheme="minorHAnsi"/>
                <w:szCs w:val="24"/>
              </w:rPr>
              <w:t>-</w:t>
            </w:r>
            <w:r w:rsidR="00DA1BE5">
              <w:rPr>
                <w:rFonts w:asciiTheme="minorHAnsi" w:hAnsiTheme="minorHAnsi" w:cstheme="minorHAnsi"/>
                <w:szCs w:val="24"/>
              </w:rPr>
              <w:t>2024</w:t>
            </w:r>
            <w:r w:rsidRPr="00811D0B">
              <w:rPr>
                <w:rFonts w:asciiTheme="minorHAnsi" w:hAnsiTheme="minorHAnsi" w:cstheme="minorHAnsi"/>
                <w:szCs w:val="24"/>
              </w:rPr>
              <w:t>.</w:t>
            </w:r>
          </w:p>
        </w:tc>
      </w:tr>
    </w:tbl>
    <w:p w:rsidR="00111F84" w:rsidRPr="00B248DF" w:rsidRDefault="00111F84" w:rsidP="00D03E0B">
      <w:pPr>
        <w:rPr>
          <w:rFonts w:asciiTheme="minorHAnsi" w:hAnsiTheme="minorHAnsi" w:cstheme="minorHAnsi"/>
          <w:b/>
          <w:sz w:val="24"/>
          <w:szCs w:val="24"/>
        </w:rPr>
      </w:pPr>
    </w:p>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55"/>
        <w:gridCol w:w="1768"/>
        <w:gridCol w:w="1701"/>
        <w:gridCol w:w="2626"/>
        <w:gridCol w:w="1277"/>
      </w:tblGrid>
      <w:tr w:rsidR="009349BF" w:rsidRPr="00B248DF" w:rsidTr="00AD68DB">
        <w:tc>
          <w:tcPr>
            <w:tcW w:w="9427" w:type="dxa"/>
            <w:gridSpan w:val="5"/>
          </w:tcPr>
          <w:p w:rsidR="009349BF" w:rsidRPr="00B248DF" w:rsidRDefault="000E41DC" w:rsidP="00B248DF">
            <w:pPr>
              <w:jc w:val="center"/>
              <w:rPr>
                <w:rFonts w:asciiTheme="minorHAnsi" w:hAnsiTheme="minorHAnsi" w:cstheme="minorHAnsi"/>
                <w:b/>
                <w:szCs w:val="24"/>
              </w:rPr>
            </w:pPr>
            <w:r w:rsidRPr="00B248DF">
              <w:rPr>
                <w:rFonts w:asciiTheme="minorHAnsi" w:hAnsiTheme="minorHAnsi" w:cstheme="minorHAnsi"/>
                <w:b/>
                <w:szCs w:val="24"/>
              </w:rPr>
              <w:t xml:space="preserve">SESIÓN ASINCRÓNICA </w:t>
            </w:r>
            <w:r w:rsidR="00B248DF" w:rsidRPr="00B248DF">
              <w:rPr>
                <w:rFonts w:asciiTheme="minorHAnsi" w:hAnsiTheme="minorHAnsi" w:cstheme="minorHAnsi"/>
                <w:b/>
                <w:szCs w:val="24"/>
              </w:rPr>
              <w:t>17</w:t>
            </w:r>
            <w:r w:rsidR="00754A94" w:rsidRPr="00B248DF">
              <w:rPr>
                <w:rFonts w:asciiTheme="minorHAnsi" w:hAnsiTheme="minorHAnsi" w:cstheme="minorHAnsi"/>
                <w:b/>
                <w:szCs w:val="24"/>
              </w:rPr>
              <w:t>-</w:t>
            </w:r>
            <w:r w:rsidR="00C03336" w:rsidRPr="00B248DF">
              <w:rPr>
                <w:rFonts w:asciiTheme="minorHAnsi" w:hAnsiTheme="minorHAnsi" w:cstheme="minorHAnsi"/>
                <w:b/>
                <w:szCs w:val="24"/>
              </w:rPr>
              <w:t>0</w:t>
            </w:r>
            <w:r w:rsidR="00BD5E68" w:rsidRPr="00B248DF">
              <w:rPr>
                <w:rFonts w:asciiTheme="minorHAnsi" w:hAnsiTheme="minorHAnsi" w:cstheme="minorHAnsi"/>
                <w:b/>
                <w:szCs w:val="24"/>
              </w:rPr>
              <w:t>2</w:t>
            </w:r>
            <w:r w:rsidR="00754A94" w:rsidRPr="00B248DF">
              <w:rPr>
                <w:rFonts w:asciiTheme="minorHAnsi" w:hAnsiTheme="minorHAnsi" w:cstheme="minorHAnsi"/>
                <w:b/>
                <w:szCs w:val="24"/>
              </w:rPr>
              <w:t>-</w:t>
            </w:r>
            <w:r w:rsidR="00DA1BE5" w:rsidRPr="00B248DF">
              <w:rPr>
                <w:rFonts w:asciiTheme="minorHAnsi" w:hAnsiTheme="minorHAnsi" w:cstheme="minorHAnsi"/>
                <w:b/>
                <w:szCs w:val="24"/>
              </w:rPr>
              <w:t>2024</w:t>
            </w:r>
          </w:p>
        </w:tc>
      </w:tr>
      <w:tr w:rsidR="00691B47" w:rsidRPr="00111F84" w:rsidTr="00EB7B4E">
        <w:tc>
          <w:tcPr>
            <w:tcW w:w="2055" w:type="dxa"/>
            <w:vAlign w:val="center"/>
          </w:tcPr>
          <w:p w:rsidR="00691B47" w:rsidRPr="00111F84" w:rsidRDefault="00691B47" w:rsidP="00194374">
            <w:pPr>
              <w:spacing w:line="240" w:lineRule="auto"/>
              <w:contextualSpacing/>
              <w:jc w:val="center"/>
              <w:rPr>
                <w:rFonts w:asciiTheme="minorHAnsi" w:hAnsiTheme="minorHAnsi" w:cstheme="minorHAnsi"/>
                <w:b/>
                <w:szCs w:val="24"/>
              </w:rPr>
            </w:pPr>
            <w:r w:rsidRPr="00111F84">
              <w:rPr>
                <w:rFonts w:asciiTheme="minorHAnsi" w:hAnsiTheme="minorHAnsi" w:cstheme="minorHAnsi"/>
                <w:b/>
                <w:szCs w:val="24"/>
              </w:rPr>
              <w:t>Tiempo</w:t>
            </w:r>
            <w:r w:rsidR="00B248DF">
              <w:rPr>
                <w:rFonts w:asciiTheme="minorHAnsi" w:hAnsiTheme="minorHAnsi" w:cstheme="minorHAnsi"/>
                <w:b/>
                <w:szCs w:val="24"/>
              </w:rPr>
              <w:t xml:space="preserve"> </w:t>
            </w:r>
            <w:r w:rsidRPr="00111F84">
              <w:rPr>
                <w:rFonts w:asciiTheme="minorHAnsi" w:hAnsiTheme="minorHAnsi" w:cstheme="minorHAnsi"/>
                <w:b/>
                <w:szCs w:val="24"/>
              </w:rPr>
              <w:t>Estimado</w:t>
            </w:r>
          </w:p>
          <w:p w:rsidR="00691B47" w:rsidRPr="00111F84" w:rsidRDefault="00691B47" w:rsidP="00194374">
            <w:pPr>
              <w:spacing w:line="240" w:lineRule="auto"/>
              <w:contextualSpacing/>
              <w:jc w:val="center"/>
              <w:rPr>
                <w:rFonts w:asciiTheme="minorHAnsi" w:hAnsiTheme="minorHAnsi" w:cstheme="minorHAnsi"/>
                <w:b/>
                <w:szCs w:val="24"/>
              </w:rPr>
            </w:pPr>
            <w:r w:rsidRPr="00111F84">
              <w:rPr>
                <w:rFonts w:asciiTheme="minorHAnsi" w:hAnsiTheme="minorHAnsi" w:cstheme="minorHAnsi"/>
                <w:b/>
                <w:szCs w:val="24"/>
              </w:rPr>
              <w:t>Duración</w:t>
            </w:r>
            <w:r w:rsidR="00B248DF">
              <w:rPr>
                <w:rFonts w:asciiTheme="minorHAnsi" w:hAnsiTheme="minorHAnsi" w:cstheme="minorHAnsi"/>
                <w:b/>
                <w:szCs w:val="24"/>
              </w:rPr>
              <w:t xml:space="preserve"> </w:t>
            </w:r>
            <w:r w:rsidRPr="00111F84">
              <w:rPr>
                <w:rFonts w:asciiTheme="minorHAnsi" w:hAnsiTheme="minorHAnsi" w:cstheme="minorHAnsi"/>
                <w:b/>
                <w:szCs w:val="24"/>
              </w:rPr>
              <w:t>Actividad</w:t>
            </w:r>
          </w:p>
          <w:p w:rsidR="00691B47" w:rsidRPr="00111F84" w:rsidRDefault="00691B47" w:rsidP="00194374">
            <w:pPr>
              <w:spacing w:line="240" w:lineRule="auto"/>
              <w:contextualSpacing/>
              <w:jc w:val="center"/>
              <w:rPr>
                <w:rFonts w:asciiTheme="minorHAnsi" w:hAnsiTheme="minorHAnsi" w:cstheme="minorHAnsi"/>
                <w:b/>
                <w:szCs w:val="24"/>
              </w:rPr>
            </w:pPr>
            <w:r w:rsidRPr="00111F84">
              <w:rPr>
                <w:rFonts w:asciiTheme="minorHAnsi" w:hAnsiTheme="minorHAnsi" w:cstheme="minorHAnsi"/>
                <w:b/>
                <w:szCs w:val="24"/>
              </w:rPr>
              <w:t>Aprendizaje</w:t>
            </w:r>
          </w:p>
        </w:tc>
        <w:tc>
          <w:tcPr>
            <w:tcW w:w="1768" w:type="dxa"/>
          </w:tcPr>
          <w:p w:rsidR="00691B47" w:rsidRPr="00111F84" w:rsidRDefault="00691B47" w:rsidP="00962821">
            <w:pPr>
              <w:jc w:val="center"/>
              <w:rPr>
                <w:rFonts w:asciiTheme="minorHAnsi" w:hAnsiTheme="minorHAnsi" w:cstheme="minorHAnsi"/>
                <w:b/>
                <w:szCs w:val="24"/>
              </w:rPr>
            </w:pPr>
            <w:r w:rsidRPr="00111F84">
              <w:rPr>
                <w:rFonts w:asciiTheme="minorHAnsi" w:hAnsiTheme="minorHAnsi" w:cstheme="minorHAnsi"/>
                <w:b/>
                <w:szCs w:val="24"/>
              </w:rPr>
              <w:t>Contenido Temático</w:t>
            </w:r>
          </w:p>
        </w:tc>
        <w:tc>
          <w:tcPr>
            <w:tcW w:w="1701" w:type="dxa"/>
          </w:tcPr>
          <w:p w:rsidR="00691B47" w:rsidRPr="00111F84" w:rsidRDefault="00691B47" w:rsidP="00962821">
            <w:pPr>
              <w:jc w:val="center"/>
              <w:rPr>
                <w:rFonts w:asciiTheme="minorHAnsi" w:hAnsiTheme="minorHAnsi" w:cstheme="minorHAnsi"/>
                <w:b/>
                <w:szCs w:val="24"/>
              </w:rPr>
            </w:pPr>
            <w:r w:rsidRPr="00111F84">
              <w:rPr>
                <w:rFonts w:asciiTheme="minorHAnsi" w:hAnsiTheme="minorHAnsi" w:cstheme="minorHAnsi"/>
                <w:b/>
                <w:szCs w:val="24"/>
              </w:rPr>
              <w:t>Estrategia de Aprendizaje</w:t>
            </w:r>
          </w:p>
        </w:tc>
        <w:tc>
          <w:tcPr>
            <w:tcW w:w="2626" w:type="dxa"/>
          </w:tcPr>
          <w:p w:rsidR="00691B47" w:rsidRPr="00111F84" w:rsidRDefault="00691B47" w:rsidP="00962821">
            <w:pPr>
              <w:jc w:val="center"/>
              <w:rPr>
                <w:rFonts w:asciiTheme="minorHAnsi" w:hAnsiTheme="minorHAnsi" w:cstheme="minorHAnsi"/>
                <w:b/>
                <w:szCs w:val="24"/>
              </w:rPr>
            </w:pPr>
            <w:r w:rsidRPr="00111F84">
              <w:rPr>
                <w:rFonts w:asciiTheme="minorHAnsi" w:hAnsiTheme="minorHAnsi" w:cstheme="minorHAnsi"/>
                <w:b/>
                <w:szCs w:val="24"/>
              </w:rPr>
              <w:t>Actividades del Estudiante</w:t>
            </w:r>
          </w:p>
        </w:tc>
        <w:tc>
          <w:tcPr>
            <w:tcW w:w="1277" w:type="dxa"/>
          </w:tcPr>
          <w:p w:rsidR="00691B47" w:rsidRPr="00111F84" w:rsidRDefault="00691B47" w:rsidP="00962821">
            <w:pPr>
              <w:jc w:val="center"/>
              <w:rPr>
                <w:rFonts w:asciiTheme="minorHAnsi" w:hAnsiTheme="minorHAnsi" w:cstheme="minorHAnsi"/>
                <w:b/>
                <w:szCs w:val="24"/>
              </w:rPr>
            </w:pPr>
            <w:r w:rsidRPr="00111F84">
              <w:rPr>
                <w:rFonts w:asciiTheme="minorHAnsi" w:hAnsiTheme="minorHAnsi" w:cstheme="minorHAnsi"/>
                <w:b/>
                <w:szCs w:val="24"/>
              </w:rPr>
              <w:t>Evaluación</w:t>
            </w:r>
          </w:p>
        </w:tc>
      </w:tr>
      <w:tr w:rsidR="0051787B" w:rsidRPr="00111F84" w:rsidTr="00EB7B4E">
        <w:tc>
          <w:tcPr>
            <w:tcW w:w="2055" w:type="dxa"/>
            <w:vAlign w:val="center"/>
          </w:tcPr>
          <w:p w:rsidR="0051787B" w:rsidRPr="00111F84" w:rsidRDefault="0051787B" w:rsidP="00AD68DB">
            <w:pPr>
              <w:pStyle w:val="Textoindependiente"/>
              <w:ind w:left="0"/>
              <w:contextualSpacing/>
              <w:rPr>
                <w:rFonts w:asciiTheme="minorHAnsi" w:hAnsiTheme="minorHAnsi" w:cstheme="minorHAnsi"/>
                <w:sz w:val="22"/>
                <w:lang w:val="es-CR"/>
              </w:rPr>
            </w:pPr>
            <w:r w:rsidRPr="00111F84">
              <w:rPr>
                <w:rFonts w:asciiTheme="minorHAnsi" w:hAnsiTheme="minorHAnsi" w:cstheme="minorHAnsi"/>
                <w:sz w:val="22"/>
                <w:lang w:val="es-CR"/>
              </w:rPr>
              <w:t>4 horas</w:t>
            </w:r>
          </w:p>
        </w:tc>
        <w:tc>
          <w:tcPr>
            <w:tcW w:w="1768" w:type="dxa"/>
            <w:vAlign w:val="center"/>
          </w:tcPr>
          <w:p w:rsidR="0051787B" w:rsidRPr="00111F84" w:rsidRDefault="0051787B" w:rsidP="00AD68DB">
            <w:pPr>
              <w:contextualSpacing/>
              <w:rPr>
                <w:rFonts w:asciiTheme="minorHAnsi" w:hAnsiTheme="minorHAnsi" w:cstheme="minorHAnsi"/>
              </w:rPr>
            </w:pPr>
            <w:r w:rsidRPr="00111F84">
              <w:rPr>
                <w:rFonts w:asciiTheme="minorHAnsi" w:hAnsiTheme="minorHAnsi" w:cstheme="minorHAnsi"/>
              </w:rPr>
              <w:t>Indicadores de gestión</w:t>
            </w:r>
            <w:r w:rsidR="00E50A28" w:rsidRPr="00111F84">
              <w:rPr>
                <w:rFonts w:asciiTheme="minorHAnsi" w:hAnsiTheme="minorHAnsi" w:cstheme="minorHAnsi"/>
              </w:rPr>
              <w:t xml:space="preserve"> en atención primaria:</w:t>
            </w:r>
          </w:p>
          <w:p w:rsidR="00E50A28" w:rsidRPr="00111F84" w:rsidRDefault="00E50A28" w:rsidP="00AD68DB">
            <w:pPr>
              <w:contextualSpacing/>
              <w:rPr>
                <w:rFonts w:asciiTheme="minorHAnsi" w:hAnsiTheme="minorHAnsi" w:cstheme="minorHAnsi"/>
              </w:rPr>
            </w:pPr>
            <w:r w:rsidRPr="00111F84">
              <w:rPr>
                <w:rFonts w:asciiTheme="minorHAnsi" w:hAnsiTheme="minorHAnsi" w:cstheme="minorHAnsi"/>
              </w:rPr>
              <w:t xml:space="preserve">-Control del </w:t>
            </w:r>
            <w:r w:rsidR="00DC62A1">
              <w:rPr>
                <w:rFonts w:asciiTheme="minorHAnsi" w:hAnsiTheme="minorHAnsi" w:cstheme="minorHAnsi"/>
              </w:rPr>
              <w:t>paciente hipertenso</w:t>
            </w:r>
            <w:r w:rsidRPr="00111F84">
              <w:rPr>
                <w:rFonts w:asciiTheme="minorHAnsi" w:hAnsiTheme="minorHAnsi" w:cstheme="minorHAnsi"/>
              </w:rPr>
              <w:t xml:space="preserve"> en Áreas de Salud de la CCSS</w:t>
            </w:r>
          </w:p>
          <w:p w:rsidR="00E50A28" w:rsidRPr="00111F84" w:rsidRDefault="00E50A28" w:rsidP="00AD68DB">
            <w:pPr>
              <w:contextualSpacing/>
              <w:rPr>
                <w:rFonts w:asciiTheme="minorHAnsi" w:hAnsiTheme="minorHAnsi" w:cstheme="minorHAnsi"/>
              </w:rPr>
            </w:pPr>
          </w:p>
        </w:tc>
        <w:tc>
          <w:tcPr>
            <w:tcW w:w="1701" w:type="dxa"/>
            <w:vAlign w:val="center"/>
          </w:tcPr>
          <w:p w:rsidR="00A04154" w:rsidRPr="00111F84" w:rsidRDefault="00A939B2" w:rsidP="006C3887">
            <w:pPr>
              <w:pStyle w:val="Textonotapie"/>
              <w:rPr>
                <w:rFonts w:asciiTheme="minorHAnsi" w:hAnsiTheme="minorHAnsi" w:cstheme="minorHAnsi"/>
                <w:sz w:val="22"/>
                <w:szCs w:val="24"/>
                <w:lang w:val="es-ES"/>
              </w:rPr>
            </w:pPr>
            <w:r w:rsidRPr="00111F84">
              <w:rPr>
                <w:rFonts w:asciiTheme="minorHAnsi" w:hAnsiTheme="minorHAnsi" w:cstheme="minorHAnsi"/>
                <w:sz w:val="22"/>
                <w:szCs w:val="24"/>
                <w:lang w:val="es-ES"/>
              </w:rPr>
              <w:t xml:space="preserve">Tarea: </w:t>
            </w:r>
          </w:p>
          <w:p w:rsidR="0051787B" w:rsidRPr="00111F84" w:rsidRDefault="0030129C" w:rsidP="006C3887">
            <w:pPr>
              <w:pStyle w:val="Textonotapie"/>
              <w:rPr>
                <w:rFonts w:asciiTheme="minorHAnsi" w:hAnsiTheme="minorHAnsi" w:cstheme="minorHAnsi"/>
                <w:sz w:val="22"/>
                <w:szCs w:val="24"/>
                <w:lang w:val="es-ES"/>
              </w:rPr>
            </w:pPr>
            <w:r w:rsidRPr="00111F84">
              <w:rPr>
                <w:rFonts w:asciiTheme="minorHAnsi" w:hAnsiTheme="minorHAnsi" w:cstheme="minorHAnsi"/>
                <w:sz w:val="22"/>
                <w:szCs w:val="24"/>
                <w:lang w:val="es-ES"/>
              </w:rPr>
              <w:t>Ensayo a</w:t>
            </w:r>
            <w:r w:rsidR="000B5449" w:rsidRPr="00111F84">
              <w:rPr>
                <w:rFonts w:asciiTheme="minorHAnsi" w:hAnsiTheme="minorHAnsi" w:cstheme="minorHAnsi"/>
                <w:sz w:val="22"/>
                <w:szCs w:val="24"/>
                <w:lang w:val="es-ES"/>
              </w:rPr>
              <w:t xml:space="preserve">nálisis </w:t>
            </w:r>
            <w:r w:rsidRPr="00111F84">
              <w:rPr>
                <w:rFonts w:asciiTheme="minorHAnsi" w:hAnsiTheme="minorHAnsi" w:cstheme="minorHAnsi"/>
                <w:sz w:val="22"/>
                <w:szCs w:val="24"/>
                <w:lang w:val="es-ES"/>
              </w:rPr>
              <w:t>crítico de determinantes</w:t>
            </w:r>
            <w:r w:rsidR="000E41DC" w:rsidRPr="00111F84">
              <w:rPr>
                <w:rFonts w:asciiTheme="minorHAnsi" w:hAnsiTheme="minorHAnsi" w:cstheme="minorHAnsi"/>
                <w:sz w:val="22"/>
                <w:szCs w:val="24"/>
                <w:lang w:val="es-ES"/>
              </w:rPr>
              <w:t xml:space="preserve"> Control del </w:t>
            </w:r>
            <w:r w:rsidR="00DC62A1">
              <w:rPr>
                <w:rFonts w:asciiTheme="minorHAnsi" w:hAnsiTheme="minorHAnsi" w:cstheme="minorHAnsi"/>
                <w:sz w:val="22"/>
                <w:szCs w:val="24"/>
                <w:lang w:val="es-ES"/>
              </w:rPr>
              <w:t>paciente hipertenso</w:t>
            </w:r>
            <w:r w:rsidR="000E41DC" w:rsidRPr="00111F84">
              <w:rPr>
                <w:rFonts w:asciiTheme="minorHAnsi" w:hAnsiTheme="minorHAnsi" w:cstheme="minorHAnsi"/>
                <w:sz w:val="22"/>
                <w:szCs w:val="24"/>
                <w:lang w:val="es-ES"/>
              </w:rPr>
              <w:t xml:space="preserve"> en Áreas de Salud de la CCSS</w:t>
            </w:r>
          </w:p>
        </w:tc>
        <w:tc>
          <w:tcPr>
            <w:tcW w:w="2626" w:type="dxa"/>
            <w:vAlign w:val="center"/>
          </w:tcPr>
          <w:p w:rsidR="00190DCD" w:rsidRPr="00111F84" w:rsidRDefault="005A5AA7" w:rsidP="00935AF3">
            <w:pPr>
              <w:pStyle w:val="Textonotapie"/>
              <w:rPr>
                <w:rFonts w:asciiTheme="minorHAnsi" w:hAnsiTheme="minorHAnsi" w:cstheme="minorHAnsi"/>
                <w:sz w:val="22"/>
                <w:szCs w:val="24"/>
                <w:lang w:val="es-ES"/>
              </w:rPr>
            </w:pPr>
            <w:r w:rsidRPr="00111F84">
              <w:rPr>
                <w:rFonts w:asciiTheme="minorHAnsi" w:hAnsiTheme="minorHAnsi" w:cstheme="minorHAnsi"/>
                <w:sz w:val="22"/>
                <w:szCs w:val="24"/>
                <w:lang w:val="es-ES"/>
              </w:rPr>
              <w:t xml:space="preserve">Instrucciones: en no más de dos páginas </w:t>
            </w:r>
            <w:r w:rsidR="00190DCD" w:rsidRPr="00111F84">
              <w:rPr>
                <w:rFonts w:asciiTheme="minorHAnsi" w:hAnsiTheme="minorHAnsi" w:cstheme="minorHAnsi"/>
                <w:sz w:val="22"/>
                <w:szCs w:val="24"/>
                <w:lang w:val="es-ES"/>
              </w:rPr>
              <w:t>Contestar:</w:t>
            </w:r>
          </w:p>
          <w:p w:rsidR="00190DCD" w:rsidRPr="00111F84" w:rsidRDefault="00190DCD" w:rsidP="00935AF3">
            <w:pPr>
              <w:pStyle w:val="Textonotapie"/>
              <w:rPr>
                <w:rFonts w:asciiTheme="minorHAnsi" w:hAnsiTheme="minorHAnsi" w:cstheme="minorHAnsi"/>
                <w:sz w:val="22"/>
                <w:szCs w:val="24"/>
                <w:lang w:val="es-ES"/>
              </w:rPr>
            </w:pPr>
            <w:r w:rsidRPr="00111F84">
              <w:rPr>
                <w:rFonts w:asciiTheme="minorHAnsi" w:hAnsiTheme="minorHAnsi" w:cstheme="minorHAnsi"/>
                <w:sz w:val="22"/>
                <w:szCs w:val="24"/>
                <w:lang w:val="es-ES"/>
              </w:rPr>
              <w:t xml:space="preserve">¿Cómo se define el control adecuado de un paciente </w:t>
            </w:r>
            <w:r w:rsidR="00DC62A1">
              <w:rPr>
                <w:rFonts w:asciiTheme="minorHAnsi" w:hAnsiTheme="minorHAnsi" w:cstheme="minorHAnsi"/>
                <w:sz w:val="22"/>
                <w:szCs w:val="24"/>
                <w:lang w:val="es-ES"/>
              </w:rPr>
              <w:t>hipertenso</w:t>
            </w:r>
            <w:r w:rsidRPr="00111F84">
              <w:rPr>
                <w:rFonts w:asciiTheme="minorHAnsi" w:hAnsiTheme="minorHAnsi" w:cstheme="minorHAnsi"/>
                <w:sz w:val="22"/>
                <w:szCs w:val="24"/>
                <w:lang w:val="es-ES"/>
              </w:rPr>
              <w:t>?</w:t>
            </w:r>
          </w:p>
          <w:p w:rsidR="00190DCD" w:rsidRPr="00111F84" w:rsidRDefault="00190DCD" w:rsidP="00935AF3">
            <w:pPr>
              <w:pStyle w:val="Textonotapie"/>
              <w:rPr>
                <w:rFonts w:asciiTheme="minorHAnsi" w:hAnsiTheme="minorHAnsi" w:cstheme="minorHAnsi"/>
                <w:sz w:val="22"/>
                <w:szCs w:val="24"/>
                <w:lang w:val="es-ES"/>
              </w:rPr>
            </w:pPr>
            <w:r w:rsidRPr="00111F84">
              <w:rPr>
                <w:rFonts w:asciiTheme="minorHAnsi" w:hAnsiTheme="minorHAnsi" w:cstheme="minorHAnsi"/>
                <w:sz w:val="22"/>
                <w:szCs w:val="24"/>
                <w:lang w:val="es-ES"/>
              </w:rPr>
              <w:t>¿Cuáles variables a nivel del paciente influyen sobre el control?</w:t>
            </w:r>
          </w:p>
          <w:p w:rsidR="00190DCD" w:rsidRPr="00111F84" w:rsidRDefault="00190DCD" w:rsidP="00935AF3">
            <w:pPr>
              <w:pStyle w:val="Textonotapie"/>
              <w:rPr>
                <w:rFonts w:asciiTheme="minorHAnsi" w:hAnsiTheme="minorHAnsi" w:cstheme="minorHAnsi"/>
                <w:sz w:val="22"/>
                <w:szCs w:val="24"/>
                <w:lang w:val="es-ES"/>
              </w:rPr>
            </w:pPr>
            <w:r w:rsidRPr="00111F84">
              <w:rPr>
                <w:rFonts w:asciiTheme="minorHAnsi" w:hAnsiTheme="minorHAnsi" w:cstheme="minorHAnsi"/>
                <w:sz w:val="22"/>
                <w:szCs w:val="24"/>
                <w:lang w:val="es-ES"/>
              </w:rPr>
              <w:t>¿</w:t>
            </w:r>
            <w:r w:rsidR="00E80A2B" w:rsidRPr="00111F84">
              <w:rPr>
                <w:rFonts w:asciiTheme="minorHAnsi" w:hAnsiTheme="minorHAnsi" w:cstheme="minorHAnsi"/>
                <w:sz w:val="22"/>
                <w:szCs w:val="24"/>
                <w:lang w:val="es-ES"/>
              </w:rPr>
              <w:t>Cuál</w:t>
            </w:r>
            <w:r w:rsidRPr="00111F84">
              <w:rPr>
                <w:rFonts w:asciiTheme="minorHAnsi" w:hAnsiTheme="minorHAnsi" w:cstheme="minorHAnsi"/>
                <w:sz w:val="22"/>
                <w:szCs w:val="24"/>
                <w:lang w:val="es-ES"/>
              </w:rPr>
              <w:t xml:space="preserve"> es el segundo nivel de análisis?</w:t>
            </w:r>
          </w:p>
          <w:p w:rsidR="0051787B" w:rsidRPr="00622310" w:rsidRDefault="00190DCD" w:rsidP="006C3887">
            <w:pPr>
              <w:pStyle w:val="Textonotapie"/>
              <w:rPr>
                <w:rFonts w:asciiTheme="minorHAnsi" w:hAnsiTheme="minorHAnsi" w:cstheme="minorHAnsi"/>
                <w:sz w:val="22"/>
                <w:szCs w:val="24"/>
                <w:lang w:val="es-ES"/>
              </w:rPr>
            </w:pPr>
            <w:r w:rsidRPr="00111F84">
              <w:rPr>
                <w:rFonts w:asciiTheme="minorHAnsi" w:hAnsiTheme="minorHAnsi" w:cstheme="minorHAnsi"/>
                <w:sz w:val="22"/>
                <w:szCs w:val="24"/>
                <w:lang w:val="es-ES"/>
              </w:rPr>
              <w:t>¿Comente críticamente la conclusión del estudio?</w:t>
            </w:r>
          </w:p>
        </w:tc>
        <w:tc>
          <w:tcPr>
            <w:tcW w:w="1277" w:type="dxa"/>
            <w:vAlign w:val="center"/>
          </w:tcPr>
          <w:p w:rsidR="0051787B" w:rsidRPr="00111F84" w:rsidRDefault="000E41DC" w:rsidP="00AD68DB">
            <w:pPr>
              <w:contextualSpacing/>
              <w:jc w:val="center"/>
              <w:rPr>
                <w:rFonts w:asciiTheme="minorHAnsi" w:hAnsiTheme="minorHAnsi" w:cstheme="minorHAnsi"/>
                <w:szCs w:val="24"/>
              </w:rPr>
            </w:pPr>
            <w:r w:rsidRPr="00111F84">
              <w:rPr>
                <w:rFonts w:asciiTheme="minorHAnsi" w:hAnsiTheme="minorHAnsi" w:cstheme="minorHAnsi"/>
                <w:szCs w:val="24"/>
              </w:rPr>
              <w:t>7.</w:t>
            </w:r>
            <w:r w:rsidR="0074014E" w:rsidRPr="00111F84">
              <w:rPr>
                <w:rFonts w:asciiTheme="minorHAnsi" w:hAnsiTheme="minorHAnsi" w:cstheme="minorHAnsi"/>
                <w:szCs w:val="24"/>
              </w:rPr>
              <w:t>5%</w:t>
            </w:r>
          </w:p>
        </w:tc>
      </w:tr>
      <w:tr w:rsidR="00691B47" w:rsidRPr="00111F84" w:rsidTr="00EB7B4E">
        <w:tc>
          <w:tcPr>
            <w:tcW w:w="2055" w:type="dxa"/>
            <w:vAlign w:val="center"/>
          </w:tcPr>
          <w:p w:rsidR="00691B47" w:rsidRPr="00111F84" w:rsidRDefault="0044016A" w:rsidP="00AD68DB">
            <w:pPr>
              <w:pStyle w:val="Textoindependiente"/>
              <w:ind w:left="0"/>
              <w:contextualSpacing/>
              <w:rPr>
                <w:rFonts w:asciiTheme="minorHAnsi" w:hAnsiTheme="minorHAnsi" w:cstheme="minorHAnsi"/>
                <w:sz w:val="22"/>
                <w:lang w:val="es-CR"/>
              </w:rPr>
            </w:pPr>
            <w:bookmarkStart w:id="3" w:name="_Hlk24046505"/>
            <w:r w:rsidRPr="00111F84">
              <w:rPr>
                <w:rFonts w:asciiTheme="minorHAnsi" w:hAnsiTheme="minorHAnsi" w:cstheme="minorHAnsi"/>
                <w:sz w:val="22"/>
                <w:lang w:val="es-CR"/>
              </w:rPr>
              <w:t>4</w:t>
            </w:r>
            <w:r w:rsidR="00691B47" w:rsidRPr="00111F84">
              <w:rPr>
                <w:rFonts w:asciiTheme="minorHAnsi" w:hAnsiTheme="minorHAnsi" w:cstheme="minorHAnsi"/>
                <w:sz w:val="22"/>
                <w:lang w:val="es-CR"/>
              </w:rPr>
              <w:t xml:space="preserve"> horas</w:t>
            </w:r>
          </w:p>
        </w:tc>
        <w:tc>
          <w:tcPr>
            <w:tcW w:w="1768" w:type="dxa"/>
            <w:vAlign w:val="center"/>
          </w:tcPr>
          <w:p w:rsidR="0097260E" w:rsidRPr="00111F84" w:rsidRDefault="00314A43" w:rsidP="00226143">
            <w:pPr>
              <w:contextualSpacing/>
              <w:rPr>
                <w:rFonts w:asciiTheme="minorHAnsi" w:hAnsiTheme="minorHAnsi" w:cstheme="minorHAnsi"/>
                <w:szCs w:val="24"/>
              </w:rPr>
            </w:pPr>
            <w:r w:rsidRPr="00111F84">
              <w:rPr>
                <w:rFonts w:asciiTheme="minorHAnsi" w:hAnsiTheme="minorHAnsi" w:cstheme="minorHAnsi"/>
              </w:rPr>
              <w:t>Gestión hospitalaria: gestión de cesáreas</w:t>
            </w:r>
          </w:p>
        </w:tc>
        <w:tc>
          <w:tcPr>
            <w:tcW w:w="1701" w:type="dxa"/>
            <w:vAlign w:val="center"/>
          </w:tcPr>
          <w:p w:rsidR="00691B47" w:rsidRPr="00111F84" w:rsidRDefault="0097260E" w:rsidP="006C3887">
            <w:pPr>
              <w:pStyle w:val="Textonotapie"/>
              <w:rPr>
                <w:rFonts w:asciiTheme="minorHAnsi" w:hAnsiTheme="minorHAnsi" w:cstheme="minorHAnsi"/>
                <w:sz w:val="22"/>
                <w:szCs w:val="24"/>
                <w:lang w:val="es-ES"/>
              </w:rPr>
            </w:pPr>
            <w:r w:rsidRPr="00111F84">
              <w:rPr>
                <w:rFonts w:asciiTheme="minorHAnsi" w:hAnsiTheme="minorHAnsi" w:cstheme="minorHAnsi"/>
                <w:sz w:val="22"/>
                <w:szCs w:val="24"/>
                <w:lang w:val="es-ES"/>
              </w:rPr>
              <w:t xml:space="preserve">Foro </w:t>
            </w:r>
            <w:r w:rsidR="00314A43" w:rsidRPr="00111F84">
              <w:rPr>
                <w:rFonts w:asciiTheme="minorHAnsi" w:hAnsiTheme="minorHAnsi" w:cstheme="minorHAnsi"/>
                <w:sz w:val="22"/>
                <w:szCs w:val="24"/>
                <w:lang w:val="es-ES"/>
              </w:rPr>
              <w:t>gestión hospitalaria</w:t>
            </w:r>
            <w:r w:rsidRPr="00111F84">
              <w:rPr>
                <w:rFonts w:asciiTheme="minorHAnsi" w:hAnsiTheme="minorHAnsi" w:cstheme="minorHAnsi"/>
                <w:sz w:val="22"/>
                <w:szCs w:val="24"/>
                <w:lang w:val="es-ES"/>
              </w:rPr>
              <w:t>:</w:t>
            </w:r>
            <w:r w:rsidR="00B248DF">
              <w:rPr>
                <w:rFonts w:asciiTheme="minorHAnsi" w:hAnsiTheme="minorHAnsi" w:cstheme="minorHAnsi"/>
                <w:sz w:val="22"/>
                <w:szCs w:val="24"/>
                <w:lang w:val="es-ES"/>
              </w:rPr>
              <w:t xml:space="preserve"> </w:t>
            </w:r>
            <w:r w:rsidR="00314A43" w:rsidRPr="00111F84">
              <w:rPr>
                <w:rFonts w:asciiTheme="minorHAnsi" w:hAnsiTheme="minorHAnsi" w:cstheme="minorHAnsi"/>
                <w:sz w:val="22"/>
                <w:szCs w:val="24"/>
                <w:lang w:val="es-ES"/>
              </w:rPr>
              <w:t>Variabilidad en la tasa de cesáreas entre hospitales públicos de Costa Rica</w:t>
            </w:r>
          </w:p>
        </w:tc>
        <w:tc>
          <w:tcPr>
            <w:tcW w:w="2626" w:type="dxa"/>
            <w:vAlign w:val="center"/>
          </w:tcPr>
          <w:p w:rsidR="006C3887" w:rsidRPr="00111F84" w:rsidRDefault="006C3887" w:rsidP="006C3887">
            <w:pPr>
              <w:pStyle w:val="Textonotapie"/>
              <w:rPr>
                <w:rFonts w:asciiTheme="minorHAnsi" w:hAnsiTheme="minorHAnsi" w:cstheme="minorHAnsi"/>
                <w:sz w:val="22"/>
                <w:szCs w:val="24"/>
                <w:lang w:val="es-ES"/>
              </w:rPr>
            </w:pPr>
            <w:r w:rsidRPr="00111F84">
              <w:rPr>
                <w:rFonts w:asciiTheme="minorHAnsi" w:hAnsiTheme="minorHAnsi" w:cstheme="minorHAnsi"/>
                <w:sz w:val="22"/>
                <w:szCs w:val="24"/>
                <w:lang w:val="es-ES"/>
              </w:rPr>
              <w:t>Instrucciones:</w:t>
            </w:r>
          </w:p>
          <w:p w:rsidR="00E80A2B" w:rsidRPr="00111F84" w:rsidRDefault="00E80A2B" w:rsidP="00EB7B4E">
            <w:pPr>
              <w:pStyle w:val="Textonotapie"/>
              <w:rPr>
                <w:rFonts w:asciiTheme="minorHAnsi" w:hAnsiTheme="minorHAnsi" w:cstheme="minorHAnsi"/>
                <w:sz w:val="22"/>
                <w:szCs w:val="24"/>
                <w:lang w:val="es-ES"/>
              </w:rPr>
            </w:pPr>
            <w:r w:rsidRPr="00111F84">
              <w:rPr>
                <w:rFonts w:asciiTheme="minorHAnsi" w:hAnsiTheme="minorHAnsi" w:cstheme="minorHAnsi"/>
                <w:sz w:val="22"/>
                <w:szCs w:val="24"/>
                <w:lang w:val="es-ES"/>
              </w:rPr>
              <w:t xml:space="preserve">Con base en la Lectura:  </w:t>
            </w:r>
            <w:hyperlink r:id="rId15" w:history="1">
              <w:r w:rsidRPr="00111F84">
                <w:rPr>
                  <w:rFonts w:asciiTheme="minorHAnsi" w:hAnsiTheme="minorHAnsi" w:cstheme="minorHAnsi"/>
                  <w:sz w:val="22"/>
                  <w:szCs w:val="24"/>
                  <w:lang w:val="es-ES"/>
                </w:rPr>
                <w:t>Variabilidad en la tasa de cesáreas entre hospitales públicos de Costa Rica</w:t>
              </w:r>
            </w:hyperlink>
          </w:p>
          <w:p w:rsidR="00E80A2B" w:rsidRPr="00111F84" w:rsidRDefault="00E80A2B" w:rsidP="00EB7B4E">
            <w:pPr>
              <w:pStyle w:val="Textonotapie"/>
              <w:rPr>
                <w:rFonts w:asciiTheme="minorHAnsi" w:hAnsiTheme="minorHAnsi" w:cstheme="minorHAnsi"/>
                <w:sz w:val="22"/>
                <w:szCs w:val="24"/>
                <w:lang w:val="es-ES"/>
              </w:rPr>
            </w:pPr>
            <w:r w:rsidRPr="00111F84">
              <w:rPr>
                <w:rFonts w:asciiTheme="minorHAnsi" w:hAnsiTheme="minorHAnsi" w:cstheme="minorHAnsi"/>
                <w:sz w:val="22"/>
                <w:szCs w:val="24"/>
                <w:lang w:val="es-ES"/>
              </w:rPr>
              <w:t>Refiérase a la</w:t>
            </w:r>
            <w:r w:rsidR="00BE0B5B" w:rsidRPr="00111F84">
              <w:rPr>
                <w:rFonts w:asciiTheme="minorHAnsi" w:hAnsiTheme="minorHAnsi" w:cstheme="minorHAnsi"/>
                <w:sz w:val="22"/>
                <w:szCs w:val="24"/>
                <w:lang w:val="es-ES"/>
              </w:rPr>
              <w:t xml:space="preserve"> siguiente afirmación:</w:t>
            </w:r>
          </w:p>
          <w:p w:rsidR="00E80A2B" w:rsidRPr="00111F84" w:rsidRDefault="00BE0B5B" w:rsidP="00EB7B4E">
            <w:pPr>
              <w:pStyle w:val="Textonotapie"/>
              <w:rPr>
                <w:rFonts w:asciiTheme="minorHAnsi" w:hAnsiTheme="minorHAnsi" w:cstheme="minorHAnsi"/>
                <w:sz w:val="22"/>
                <w:szCs w:val="24"/>
                <w:lang w:val="es-ES"/>
              </w:rPr>
            </w:pPr>
            <w:r w:rsidRPr="00111F84">
              <w:rPr>
                <w:rFonts w:asciiTheme="minorHAnsi" w:hAnsiTheme="minorHAnsi" w:cstheme="minorHAnsi"/>
                <w:sz w:val="22"/>
                <w:szCs w:val="24"/>
                <w:lang w:val="es-ES"/>
              </w:rPr>
              <w:lastRenderedPageBreak/>
              <w:t>“L</w:t>
            </w:r>
            <w:r w:rsidR="00E80A2B" w:rsidRPr="00111F84">
              <w:rPr>
                <w:rFonts w:asciiTheme="minorHAnsi" w:hAnsiTheme="minorHAnsi" w:cstheme="minorHAnsi"/>
                <w:sz w:val="22"/>
                <w:szCs w:val="24"/>
                <w:lang w:val="es-ES"/>
              </w:rPr>
              <w:t>a gravedad de las pacientes no influyen significativamente en la variabilidad de las tasas de cesáreas</w:t>
            </w:r>
            <w:r w:rsidRPr="00111F84">
              <w:rPr>
                <w:rFonts w:asciiTheme="minorHAnsi" w:hAnsiTheme="minorHAnsi" w:cstheme="minorHAnsi"/>
                <w:sz w:val="22"/>
                <w:szCs w:val="24"/>
                <w:lang w:val="es-ES"/>
              </w:rPr>
              <w:t>”</w:t>
            </w:r>
          </w:p>
          <w:p w:rsidR="00E80A2B" w:rsidRPr="00111F84" w:rsidRDefault="00E80A2B" w:rsidP="00EB7B4E">
            <w:pPr>
              <w:pStyle w:val="Textonotapie"/>
              <w:rPr>
                <w:rFonts w:asciiTheme="minorHAnsi" w:hAnsiTheme="minorHAnsi" w:cstheme="minorHAnsi"/>
                <w:sz w:val="22"/>
                <w:szCs w:val="24"/>
                <w:lang w:val="es-ES"/>
              </w:rPr>
            </w:pPr>
            <w:r w:rsidRPr="00111F84">
              <w:rPr>
                <w:rFonts w:asciiTheme="minorHAnsi" w:hAnsiTheme="minorHAnsi" w:cstheme="minorHAnsi"/>
                <w:sz w:val="22"/>
                <w:szCs w:val="24"/>
                <w:lang w:val="es-ES"/>
              </w:rPr>
              <w:t>-Participar al menos una vez en el Foro.</w:t>
            </w:r>
          </w:p>
          <w:p w:rsidR="00AA51B5" w:rsidRPr="00111F84" w:rsidRDefault="00E80A2B" w:rsidP="00EB7B4E">
            <w:pPr>
              <w:pStyle w:val="Textonotapie"/>
              <w:rPr>
                <w:rFonts w:asciiTheme="minorHAnsi" w:hAnsiTheme="minorHAnsi" w:cstheme="minorHAnsi"/>
                <w:sz w:val="24"/>
                <w:szCs w:val="24"/>
                <w:lang w:val="es-CR"/>
              </w:rPr>
            </w:pPr>
            <w:r w:rsidRPr="00111F84">
              <w:rPr>
                <w:rFonts w:asciiTheme="minorHAnsi" w:hAnsiTheme="minorHAnsi" w:cstheme="minorHAnsi"/>
                <w:sz w:val="22"/>
                <w:szCs w:val="24"/>
                <w:lang w:val="es-ES"/>
              </w:rPr>
              <w:t>-Replicar al menos una intervención de los compañeros</w:t>
            </w:r>
          </w:p>
        </w:tc>
        <w:tc>
          <w:tcPr>
            <w:tcW w:w="1277" w:type="dxa"/>
            <w:vAlign w:val="center"/>
          </w:tcPr>
          <w:p w:rsidR="00691B47" w:rsidRPr="00111F84" w:rsidRDefault="00A258F5" w:rsidP="00AD68DB">
            <w:pPr>
              <w:contextualSpacing/>
              <w:jc w:val="center"/>
              <w:rPr>
                <w:rFonts w:asciiTheme="minorHAnsi" w:hAnsiTheme="minorHAnsi" w:cstheme="minorHAnsi"/>
                <w:szCs w:val="24"/>
              </w:rPr>
            </w:pPr>
            <w:r w:rsidRPr="00111F84">
              <w:rPr>
                <w:rFonts w:asciiTheme="minorHAnsi" w:hAnsiTheme="minorHAnsi" w:cstheme="minorHAnsi"/>
                <w:szCs w:val="24"/>
              </w:rPr>
              <w:lastRenderedPageBreak/>
              <w:t>7.5</w:t>
            </w:r>
            <w:r w:rsidR="00691B47" w:rsidRPr="00111F84">
              <w:rPr>
                <w:rFonts w:asciiTheme="minorHAnsi" w:hAnsiTheme="minorHAnsi" w:cstheme="minorHAnsi"/>
                <w:szCs w:val="24"/>
              </w:rPr>
              <w:t>%</w:t>
            </w:r>
          </w:p>
        </w:tc>
      </w:tr>
      <w:bookmarkEnd w:id="3"/>
      <w:tr w:rsidR="00E106DE" w:rsidRPr="00111F84" w:rsidTr="00026B82">
        <w:tc>
          <w:tcPr>
            <w:tcW w:w="9427" w:type="dxa"/>
            <w:gridSpan w:val="5"/>
            <w:vAlign w:val="center"/>
          </w:tcPr>
          <w:p w:rsidR="00E106DE" w:rsidRPr="00811D0B" w:rsidRDefault="00E106DE" w:rsidP="00E106DE">
            <w:pPr>
              <w:spacing w:after="0" w:line="240" w:lineRule="auto"/>
              <w:rPr>
                <w:rFonts w:asciiTheme="minorHAnsi" w:hAnsiTheme="minorHAnsi" w:cstheme="minorHAnsi"/>
                <w:b/>
                <w:szCs w:val="24"/>
              </w:rPr>
            </w:pPr>
            <w:r w:rsidRPr="00811D0B">
              <w:rPr>
                <w:rFonts w:asciiTheme="minorHAnsi" w:hAnsiTheme="minorHAnsi" w:cstheme="minorHAnsi"/>
                <w:b/>
                <w:szCs w:val="24"/>
              </w:rPr>
              <w:lastRenderedPageBreak/>
              <w:t>BIBLIOGRAFÍA:</w:t>
            </w:r>
          </w:p>
          <w:p w:rsidR="00E106DE" w:rsidRPr="00811D0B" w:rsidRDefault="00E106DE" w:rsidP="00E106DE">
            <w:pPr>
              <w:contextualSpacing/>
              <w:jc w:val="both"/>
              <w:rPr>
                <w:rFonts w:asciiTheme="minorHAnsi" w:hAnsiTheme="minorHAnsi" w:cstheme="minorHAnsi"/>
                <w:szCs w:val="24"/>
              </w:rPr>
            </w:pPr>
            <w:r w:rsidRPr="00811D0B">
              <w:rPr>
                <w:rFonts w:asciiTheme="minorHAnsi" w:hAnsiTheme="minorHAnsi" w:cstheme="minorHAnsi"/>
                <w:szCs w:val="24"/>
              </w:rPr>
              <w:t>-Morera Melvin, Cortés Armando (2021). Análisis multinivel del control óptimo de pacientes hipertensos en la atención primaria en Costa Rica. Gestión en Salud y Seguridad Social. Vol 1 (1). Disponible en:</w:t>
            </w:r>
          </w:p>
          <w:p w:rsidR="00E106DE" w:rsidRPr="00811D0B" w:rsidRDefault="004B33B1" w:rsidP="00E106DE">
            <w:pPr>
              <w:contextualSpacing/>
              <w:jc w:val="both"/>
              <w:rPr>
                <w:rFonts w:asciiTheme="minorHAnsi" w:hAnsiTheme="minorHAnsi" w:cstheme="minorHAnsi"/>
                <w:szCs w:val="24"/>
              </w:rPr>
            </w:pPr>
            <w:hyperlink r:id="rId16" w:history="1">
              <w:r w:rsidR="00E106DE" w:rsidRPr="00811D0B">
                <w:rPr>
                  <w:rStyle w:val="Hipervnculo"/>
                  <w:rFonts w:asciiTheme="minorHAnsi" w:hAnsiTheme="minorHAnsi" w:cstheme="minorHAnsi"/>
                  <w:color w:val="auto"/>
                  <w:szCs w:val="24"/>
                </w:rPr>
                <w:t>https://www.binasss.sa.cr/ojssalud/index.php/gestion/article/view/176/315</w:t>
              </w:r>
            </w:hyperlink>
            <w:r w:rsidR="00E106DE" w:rsidRPr="00811D0B">
              <w:rPr>
                <w:rFonts w:asciiTheme="minorHAnsi" w:hAnsiTheme="minorHAnsi" w:cstheme="minorHAnsi"/>
                <w:szCs w:val="24"/>
              </w:rPr>
              <w:t xml:space="preserve"> (última revisión </w:t>
            </w:r>
            <w:r w:rsidR="00B248DF">
              <w:rPr>
                <w:rFonts w:asciiTheme="minorHAnsi" w:hAnsiTheme="minorHAnsi" w:cstheme="minorHAnsi"/>
                <w:szCs w:val="24"/>
              </w:rPr>
              <w:t>23</w:t>
            </w:r>
            <w:r w:rsidR="00E106DE" w:rsidRPr="007D1D6B">
              <w:rPr>
                <w:rFonts w:asciiTheme="minorHAnsi" w:hAnsiTheme="minorHAnsi" w:cstheme="minorHAnsi"/>
                <w:szCs w:val="24"/>
              </w:rPr>
              <w:t>-0</w:t>
            </w:r>
            <w:r w:rsidR="00B248DF">
              <w:rPr>
                <w:rFonts w:asciiTheme="minorHAnsi" w:hAnsiTheme="minorHAnsi" w:cstheme="minorHAnsi"/>
                <w:szCs w:val="24"/>
              </w:rPr>
              <w:t>1</w:t>
            </w:r>
            <w:r w:rsidR="00E106DE" w:rsidRPr="007D1D6B">
              <w:rPr>
                <w:rFonts w:asciiTheme="minorHAnsi" w:hAnsiTheme="minorHAnsi" w:cstheme="minorHAnsi"/>
                <w:szCs w:val="24"/>
              </w:rPr>
              <w:t>-</w:t>
            </w:r>
            <w:r w:rsidR="00DA1BE5">
              <w:rPr>
                <w:rFonts w:asciiTheme="minorHAnsi" w:hAnsiTheme="minorHAnsi" w:cstheme="minorHAnsi"/>
                <w:szCs w:val="24"/>
              </w:rPr>
              <w:t>2024</w:t>
            </w:r>
            <w:r w:rsidR="00E106DE" w:rsidRPr="00811D0B">
              <w:rPr>
                <w:rFonts w:asciiTheme="minorHAnsi" w:hAnsiTheme="minorHAnsi" w:cstheme="minorHAnsi"/>
                <w:szCs w:val="24"/>
              </w:rPr>
              <w:t>)</w:t>
            </w:r>
          </w:p>
          <w:p w:rsidR="00E106DE" w:rsidRPr="00811D0B" w:rsidRDefault="00E106DE" w:rsidP="00E106DE">
            <w:pPr>
              <w:contextualSpacing/>
              <w:jc w:val="both"/>
              <w:rPr>
                <w:rFonts w:asciiTheme="minorHAnsi" w:hAnsiTheme="minorHAnsi" w:cstheme="minorHAnsi"/>
                <w:szCs w:val="24"/>
              </w:rPr>
            </w:pPr>
            <w:r w:rsidRPr="00811D0B">
              <w:rPr>
                <w:rFonts w:asciiTheme="minorHAnsi" w:hAnsiTheme="minorHAnsi" w:cstheme="minorHAnsi"/>
                <w:szCs w:val="24"/>
              </w:rPr>
              <w:t>-Aparicio Amada, Morera Melvin (2010). Determinantes del control adecuado en pacientes diabéticos, aplicación del análisis multinivel para Costa Rica. Acta Med</w:t>
            </w:r>
            <w:r w:rsidR="00B248DF">
              <w:rPr>
                <w:rFonts w:asciiTheme="minorHAnsi" w:hAnsiTheme="minorHAnsi" w:cstheme="minorHAnsi"/>
                <w:szCs w:val="24"/>
              </w:rPr>
              <w:t xml:space="preserve"> </w:t>
            </w:r>
            <w:r w:rsidRPr="00811D0B">
              <w:rPr>
                <w:rFonts w:asciiTheme="minorHAnsi" w:hAnsiTheme="minorHAnsi" w:cstheme="minorHAnsi"/>
                <w:szCs w:val="24"/>
              </w:rPr>
              <w:t>costarric. Vol 52(1). Disponible en:</w:t>
            </w:r>
          </w:p>
          <w:p w:rsidR="00E106DE" w:rsidRPr="00811D0B" w:rsidRDefault="004B33B1" w:rsidP="00E106DE">
            <w:pPr>
              <w:contextualSpacing/>
              <w:jc w:val="both"/>
              <w:rPr>
                <w:rFonts w:asciiTheme="minorHAnsi" w:hAnsiTheme="minorHAnsi" w:cstheme="minorHAnsi"/>
                <w:szCs w:val="24"/>
              </w:rPr>
            </w:pPr>
            <w:hyperlink r:id="rId17" w:history="1">
              <w:r w:rsidR="00E106DE" w:rsidRPr="00811D0B">
                <w:rPr>
                  <w:rStyle w:val="Hipervnculo"/>
                  <w:rFonts w:asciiTheme="minorHAnsi" w:hAnsiTheme="minorHAnsi" w:cstheme="minorHAnsi"/>
                  <w:color w:val="auto"/>
                  <w:szCs w:val="24"/>
                </w:rPr>
                <w:t>https://actamedica.medicos.cr/index.php/Acta_Medica/article/view/547/507</w:t>
              </w:r>
            </w:hyperlink>
            <w:r w:rsidR="00E106DE" w:rsidRPr="00811D0B">
              <w:rPr>
                <w:rFonts w:asciiTheme="minorHAnsi" w:hAnsiTheme="minorHAnsi" w:cstheme="minorHAnsi"/>
                <w:szCs w:val="24"/>
              </w:rPr>
              <w:t xml:space="preserve"> (última revisión </w:t>
            </w:r>
            <w:r w:rsidR="00B248DF">
              <w:rPr>
                <w:rFonts w:asciiTheme="minorHAnsi" w:hAnsiTheme="minorHAnsi" w:cstheme="minorHAnsi"/>
                <w:szCs w:val="24"/>
              </w:rPr>
              <w:t>23-01-2024</w:t>
            </w:r>
            <w:r w:rsidR="00E106DE" w:rsidRPr="00811D0B">
              <w:rPr>
                <w:rFonts w:asciiTheme="minorHAnsi" w:hAnsiTheme="minorHAnsi" w:cstheme="minorHAnsi"/>
                <w:szCs w:val="24"/>
              </w:rPr>
              <w:t>)</w:t>
            </w:r>
          </w:p>
          <w:p w:rsidR="00E106DE" w:rsidRPr="00811D0B" w:rsidRDefault="00E106DE" w:rsidP="00E106DE">
            <w:pPr>
              <w:contextualSpacing/>
              <w:jc w:val="both"/>
              <w:rPr>
                <w:rFonts w:asciiTheme="minorHAnsi" w:hAnsiTheme="minorHAnsi" w:cstheme="minorHAnsi"/>
                <w:szCs w:val="24"/>
              </w:rPr>
            </w:pPr>
            <w:r w:rsidRPr="00811D0B">
              <w:rPr>
                <w:rFonts w:asciiTheme="minorHAnsi" w:hAnsiTheme="minorHAnsi" w:cstheme="minorHAnsi"/>
                <w:szCs w:val="24"/>
              </w:rPr>
              <w:t>-</w:t>
            </w:r>
            <w:r w:rsidRPr="00811D0B">
              <w:rPr>
                <w:rFonts w:asciiTheme="minorHAnsi" w:hAnsiTheme="minorHAnsi" w:cstheme="minorHAnsi"/>
              </w:rPr>
              <w:t xml:space="preserve"> Morera Melvin (2013). </w:t>
            </w:r>
            <w:r w:rsidRPr="00811D0B">
              <w:rPr>
                <w:rFonts w:asciiTheme="minorHAnsi" w:hAnsiTheme="minorHAnsi" w:cstheme="minorHAnsi"/>
                <w:szCs w:val="24"/>
              </w:rPr>
              <w:t xml:space="preserve">Variabilidad en la tasa de cesáreas entre hospitales públicos de Costa Rica. REV CHIL OBSTET GINECOL 2013; 78(2).  Disponible en: </w:t>
            </w:r>
            <w:hyperlink r:id="rId18" w:history="1">
              <w:r w:rsidRPr="00811D0B">
                <w:rPr>
                  <w:rStyle w:val="Hipervnculo"/>
                  <w:rFonts w:asciiTheme="minorHAnsi" w:hAnsiTheme="minorHAnsi" w:cstheme="minorHAnsi"/>
                  <w:color w:val="auto"/>
                  <w:szCs w:val="24"/>
                </w:rPr>
                <w:t>https://scielo.conicyt.cl/pdf/rchog/v78n2/art08.pdf</w:t>
              </w:r>
            </w:hyperlink>
            <w:r w:rsidRPr="00811D0B">
              <w:rPr>
                <w:rFonts w:asciiTheme="minorHAnsi" w:hAnsiTheme="minorHAnsi" w:cstheme="minorHAnsi"/>
                <w:szCs w:val="24"/>
              </w:rPr>
              <w:t xml:space="preserve"> (última revisión </w:t>
            </w:r>
            <w:r w:rsidR="00B248DF">
              <w:rPr>
                <w:rFonts w:asciiTheme="minorHAnsi" w:hAnsiTheme="minorHAnsi" w:cstheme="minorHAnsi"/>
                <w:szCs w:val="24"/>
              </w:rPr>
              <w:t>23-01-2024</w:t>
            </w:r>
            <w:r w:rsidRPr="00811D0B">
              <w:rPr>
                <w:rFonts w:asciiTheme="minorHAnsi" w:hAnsiTheme="minorHAnsi" w:cstheme="minorHAnsi"/>
                <w:szCs w:val="24"/>
              </w:rPr>
              <w:t>)</w:t>
            </w:r>
          </w:p>
          <w:p w:rsidR="00E106DE" w:rsidRPr="00111F84" w:rsidRDefault="00E106DE" w:rsidP="00E106DE">
            <w:pPr>
              <w:contextualSpacing/>
              <w:jc w:val="both"/>
              <w:rPr>
                <w:rFonts w:asciiTheme="minorHAnsi" w:hAnsiTheme="minorHAnsi" w:cstheme="minorHAnsi"/>
                <w:szCs w:val="24"/>
              </w:rPr>
            </w:pPr>
          </w:p>
        </w:tc>
      </w:tr>
    </w:tbl>
    <w:p w:rsidR="008A40FB" w:rsidRDefault="008A40FB" w:rsidP="00194374">
      <w:pPr>
        <w:rPr>
          <w:rFonts w:asciiTheme="minorHAnsi" w:hAnsiTheme="minorHAnsi" w:cstheme="minorHAnsi"/>
        </w:rPr>
      </w:pPr>
    </w:p>
    <w:p w:rsidR="000E41DC" w:rsidRPr="00111F84" w:rsidRDefault="000E41DC" w:rsidP="000E41DC">
      <w:pPr>
        <w:spacing w:after="0" w:line="240" w:lineRule="auto"/>
        <w:jc w:val="center"/>
        <w:rPr>
          <w:rFonts w:asciiTheme="minorHAnsi" w:hAnsiTheme="minorHAnsi" w:cstheme="minorHAnsi"/>
          <w:b/>
          <w:sz w:val="24"/>
          <w:szCs w:val="24"/>
        </w:rPr>
      </w:pPr>
      <w:r w:rsidRPr="00111F84">
        <w:rPr>
          <w:rFonts w:asciiTheme="minorHAnsi" w:hAnsiTheme="minorHAnsi" w:cstheme="minorHAnsi"/>
          <w:b/>
          <w:sz w:val="24"/>
          <w:szCs w:val="24"/>
        </w:rPr>
        <w:t xml:space="preserve">Sesión 2. Modalidad sincrónica </w:t>
      </w:r>
      <w:r w:rsidRPr="00B248DF">
        <w:rPr>
          <w:rFonts w:asciiTheme="minorHAnsi" w:hAnsiTheme="minorHAnsi" w:cstheme="minorHAnsi"/>
          <w:b/>
          <w:sz w:val="24"/>
          <w:szCs w:val="24"/>
        </w:rPr>
        <w:t>(</w:t>
      </w:r>
      <w:r w:rsidR="00B248DF" w:rsidRPr="00B248DF">
        <w:rPr>
          <w:rFonts w:asciiTheme="minorHAnsi" w:hAnsiTheme="minorHAnsi" w:cstheme="minorHAnsi"/>
          <w:b/>
          <w:sz w:val="24"/>
          <w:szCs w:val="24"/>
        </w:rPr>
        <w:t>24</w:t>
      </w:r>
      <w:r w:rsidRPr="00B248DF">
        <w:rPr>
          <w:rFonts w:asciiTheme="minorHAnsi" w:hAnsiTheme="minorHAnsi" w:cstheme="minorHAnsi"/>
          <w:b/>
          <w:sz w:val="24"/>
          <w:szCs w:val="24"/>
        </w:rPr>
        <w:t>-</w:t>
      </w:r>
      <w:r w:rsidR="00AB7659" w:rsidRPr="00B248DF">
        <w:rPr>
          <w:rFonts w:asciiTheme="minorHAnsi" w:hAnsiTheme="minorHAnsi" w:cstheme="minorHAnsi"/>
          <w:b/>
          <w:sz w:val="24"/>
          <w:szCs w:val="24"/>
        </w:rPr>
        <w:t>0</w:t>
      </w:r>
      <w:r w:rsidR="00B248DF" w:rsidRPr="00B248DF">
        <w:rPr>
          <w:rFonts w:asciiTheme="minorHAnsi" w:hAnsiTheme="minorHAnsi" w:cstheme="minorHAnsi"/>
          <w:b/>
          <w:sz w:val="24"/>
          <w:szCs w:val="24"/>
        </w:rPr>
        <w:t>2</w:t>
      </w:r>
      <w:r w:rsidR="00754A94" w:rsidRPr="00B248DF">
        <w:rPr>
          <w:rFonts w:asciiTheme="minorHAnsi" w:hAnsiTheme="minorHAnsi" w:cstheme="minorHAnsi"/>
          <w:b/>
          <w:sz w:val="24"/>
          <w:szCs w:val="24"/>
        </w:rPr>
        <w:t>-</w:t>
      </w:r>
      <w:r w:rsidR="00DA1BE5" w:rsidRPr="00B248DF">
        <w:rPr>
          <w:rFonts w:asciiTheme="minorHAnsi" w:hAnsiTheme="minorHAnsi" w:cstheme="minorHAnsi"/>
          <w:b/>
          <w:sz w:val="24"/>
          <w:szCs w:val="24"/>
        </w:rPr>
        <w:t>2024</w:t>
      </w:r>
      <w:r w:rsidRPr="00B248DF">
        <w:rPr>
          <w:rFonts w:asciiTheme="minorHAnsi" w:hAnsiTheme="minorHAnsi" w:cstheme="minorHAnsi"/>
          <w:b/>
          <w:sz w:val="24"/>
          <w:szCs w:val="24"/>
        </w:rPr>
        <w:t>)</w:t>
      </w:r>
    </w:p>
    <w:tbl>
      <w:tblPr>
        <w:tblStyle w:val="Tablaconcuadrcula"/>
        <w:tblW w:w="9356" w:type="dxa"/>
        <w:tblInd w:w="-34" w:type="dxa"/>
        <w:tblLayout w:type="fixed"/>
        <w:tblLook w:val="04A0"/>
      </w:tblPr>
      <w:tblGrid>
        <w:gridCol w:w="3119"/>
        <w:gridCol w:w="1843"/>
        <w:gridCol w:w="2977"/>
        <w:gridCol w:w="1417"/>
      </w:tblGrid>
      <w:tr w:rsidR="001959C6" w:rsidRPr="00111F84" w:rsidTr="00805908">
        <w:tc>
          <w:tcPr>
            <w:tcW w:w="3119" w:type="dxa"/>
          </w:tcPr>
          <w:p w:rsidR="001959C6" w:rsidRPr="00111F84" w:rsidRDefault="001959C6" w:rsidP="0081075E">
            <w:pPr>
              <w:spacing w:after="0" w:line="240" w:lineRule="auto"/>
              <w:jc w:val="center"/>
              <w:rPr>
                <w:rFonts w:asciiTheme="minorHAnsi" w:hAnsiTheme="minorHAnsi" w:cstheme="minorHAnsi"/>
                <w:b/>
                <w:szCs w:val="24"/>
              </w:rPr>
            </w:pPr>
            <w:r w:rsidRPr="00111F84">
              <w:rPr>
                <w:rFonts w:asciiTheme="minorHAnsi" w:hAnsiTheme="minorHAnsi" w:cstheme="minorHAnsi"/>
                <w:b/>
                <w:szCs w:val="24"/>
              </w:rPr>
              <w:t>Contenido Temático</w:t>
            </w:r>
          </w:p>
        </w:tc>
        <w:tc>
          <w:tcPr>
            <w:tcW w:w="1843" w:type="dxa"/>
          </w:tcPr>
          <w:p w:rsidR="001959C6" w:rsidRPr="00111F84" w:rsidRDefault="001959C6" w:rsidP="0081075E">
            <w:pPr>
              <w:spacing w:after="0" w:line="240" w:lineRule="auto"/>
              <w:jc w:val="center"/>
              <w:rPr>
                <w:rFonts w:asciiTheme="minorHAnsi" w:hAnsiTheme="minorHAnsi" w:cstheme="minorHAnsi"/>
                <w:b/>
                <w:szCs w:val="24"/>
              </w:rPr>
            </w:pPr>
            <w:r w:rsidRPr="00111F84">
              <w:rPr>
                <w:rFonts w:asciiTheme="minorHAnsi" w:hAnsiTheme="minorHAnsi" w:cstheme="minorHAnsi"/>
                <w:b/>
                <w:szCs w:val="24"/>
              </w:rPr>
              <w:t>Estrategia de Aprendizaje</w:t>
            </w:r>
          </w:p>
        </w:tc>
        <w:tc>
          <w:tcPr>
            <w:tcW w:w="2977" w:type="dxa"/>
          </w:tcPr>
          <w:p w:rsidR="001959C6" w:rsidRPr="00111F84" w:rsidRDefault="001959C6" w:rsidP="0081075E">
            <w:pPr>
              <w:spacing w:after="0" w:line="240" w:lineRule="auto"/>
              <w:jc w:val="center"/>
              <w:rPr>
                <w:rFonts w:asciiTheme="minorHAnsi" w:hAnsiTheme="minorHAnsi" w:cstheme="minorHAnsi"/>
                <w:b/>
                <w:szCs w:val="24"/>
              </w:rPr>
            </w:pPr>
            <w:r w:rsidRPr="00111F84">
              <w:rPr>
                <w:rFonts w:asciiTheme="minorHAnsi" w:hAnsiTheme="minorHAnsi" w:cstheme="minorHAnsi"/>
                <w:b/>
                <w:szCs w:val="24"/>
              </w:rPr>
              <w:t>Actividades del Estudiante</w:t>
            </w:r>
          </w:p>
        </w:tc>
        <w:tc>
          <w:tcPr>
            <w:tcW w:w="1417" w:type="dxa"/>
          </w:tcPr>
          <w:p w:rsidR="001959C6" w:rsidRPr="00111F84" w:rsidRDefault="001959C6" w:rsidP="0081075E">
            <w:pPr>
              <w:spacing w:after="0" w:line="240" w:lineRule="auto"/>
              <w:jc w:val="center"/>
              <w:rPr>
                <w:rFonts w:asciiTheme="minorHAnsi" w:hAnsiTheme="minorHAnsi" w:cstheme="minorHAnsi"/>
                <w:b/>
                <w:szCs w:val="24"/>
              </w:rPr>
            </w:pPr>
            <w:r w:rsidRPr="00111F84">
              <w:rPr>
                <w:rFonts w:asciiTheme="minorHAnsi" w:hAnsiTheme="minorHAnsi" w:cstheme="minorHAnsi"/>
                <w:b/>
                <w:szCs w:val="24"/>
              </w:rPr>
              <w:t>Evaluación</w:t>
            </w:r>
          </w:p>
        </w:tc>
      </w:tr>
      <w:tr w:rsidR="001959C6" w:rsidRPr="00111F84" w:rsidTr="00805908">
        <w:tc>
          <w:tcPr>
            <w:tcW w:w="3119" w:type="dxa"/>
          </w:tcPr>
          <w:p w:rsidR="001959C6" w:rsidRPr="00111F84" w:rsidRDefault="001959C6" w:rsidP="0081075E">
            <w:pPr>
              <w:pStyle w:val="Listaconvietas2"/>
              <w:rPr>
                <w:sz w:val="22"/>
              </w:rPr>
            </w:pPr>
            <w:r w:rsidRPr="00111F84">
              <w:rPr>
                <w:sz w:val="22"/>
              </w:rPr>
              <w:t xml:space="preserve">Evaluación </w:t>
            </w:r>
            <w:r w:rsidR="00AA63BF" w:rsidRPr="00111F84">
              <w:rPr>
                <w:sz w:val="22"/>
              </w:rPr>
              <w:t>socioe</w:t>
            </w:r>
            <w:r w:rsidR="00EF77E7" w:rsidRPr="00111F84">
              <w:rPr>
                <w:sz w:val="22"/>
              </w:rPr>
              <w:t>conómica</w:t>
            </w:r>
            <w:r w:rsidRPr="00111F84">
              <w:rPr>
                <w:sz w:val="22"/>
              </w:rPr>
              <w:t>:</w:t>
            </w:r>
          </w:p>
          <w:p w:rsidR="001959C6" w:rsidRPr="00111F84" w:rsidRDefault="001959C6" w:rsidP="0081075E">
            <w:pPr>
              <w:pStyle w:val="Listaconvietas2"/>
              <w:rPr>
                <w:sz w:val="22"/>
                <w:lang w:val="es-CR"/>
              </w:rPr>
            </w:pPr>
            <w:r w:rsidRPr="00111F84">
              <w:rPr>
                <w:sz w:val="22"/>
              </w:rPr>
              <w:t xml:space="preserve">Evaluación de tecnologías en salud </w:t>
            </w:r>
          </w:p>
        </w:tc>
        <w:tc>
          <w:tcPr>
            <w:tcW w:w="1843" w:type="dxa"/>
          </w:tcPr>
          <w:p w:rsidR="001959C6" w:rsidRPr="00111F84" w:rsidRDefault="00D627C2" w:rsidP="0081075E">
            <w:pPr>
              <w:spacing w:after="0" w:line="240" w:lineRule="auto"/>
              <w:contextualSpacing/>
              <w:rPr>
                <w:rFonts w:asciiTheme="minorHAnsi" w:hAnsiTheme="minorHAnsi" w:cstheme="minorHAnsi"/>
                <w:szCs w:val="24"/>
              </w:rPr>
            </w:pPr>
            <w:r w:rsidRPr="00111F84">
              <w:rPr>
                <w:rFonts w:asciiTheme="minorHAnsi" w:hAnsiTheme="minorHAnsi" w:cstheme="minorHAnsi"/>
                <w:szCs w:val="24"/>
              </w:rPr>
              <w:t>Presentación PowerPoint mediante Microsoft Teams, por el profesor</w:t>
            </w:r>
          </w:p>
        </w:tc>
        <w:tc>
          <w:tcPr>
            <w:tcW w:w="2977" w:type="dxa"/>
          </w:tcPr>
          <w:p w:rsidR="001959C6" w:rsidRPr="00111F84" w:rsidRDefault="00D627C2" w:rsidP="0081075E">
            <w:pPr>
              <w:spacing w:after="0" w:line="240" w:lineRule="auto"/>
              <w:rPr>
                <w:rFonts w:asciiTheme="minorHAnsi" w:hAnsiTheme="minorHAnsi" w:cstheme="minorHAnsi"/>
                <w:szCs w:val="24"/>
              </w:rPr>
            </w:pPr>
            <w:r w:rsidRPr="00111F84">
              <w:rPr>
                <w:rFonts w:asciiTheme="minorHAnsi" w:hAnsiTheme="minorHAnsi" w:cstheme="minorHAnsi"/>
                <w:szCs w:val="24"/>
              </w:rPr>
              <w:t>Participación</w:t>
            </w:r>
            <w:r w:rsidR="00445D65" w:rsidRPr="00111F84">
              <w:rPr>
                <w:rFonts w:asciiTheme="minorHAnsi" w:hAnsiTheme="minorHAnsi" w:cstheme="minorHAnsi"/>
                <w:szCs w:val="24"/>
              </w:rPr>
              <w:t xml:space="preserve"> de los estudiante</w:t>
            </w:r>
            <w:r w:rsidR="00A5005F" w:rsidRPr="00111F84">
              <w:rPr>
                <w:rFonts w:asciiTheme="minorHAnsi" w:hAnsiTheme="minorHAnsi" w:cstheme="minorHAnsi"/>
                <w:szCs w:val="24"/>
              </w:rPr>
              <w:t>s</w:t>
            </w:r>
          </w:p>
          <w:p w:rsidR="001959C6" w:rsidRPr="00111F84" w:rsidRDefault="001959C6" w:rsidP="0081075E">
            <w:pPr>
              <w:spacing w:after="0" w:line="240" w:lineRule="auto"/>
              <w:rPr>
                <w:rFonts w:asciiTheme="minorHAnsi" w:hAnsiTheme="minorHAnsi" w:cstheme="minorHAnsi"/>
                <w:szCs w:val="24"/>
              </w:rPr>
            </w:pPr>
          </w:p>
        </w:tc>
        <w:tc>
          <w:tcPr>
            <w:tcW w:w="1417" w:type="dxa"/>
          </w:tcPr>
          <w:p w:rsidR="001959C6" w:rsidRPr="00111F84" w:rsidRDefault="001959C6" w:rsidP="0081075E">
            <w:pPr>
              <w:spacing w:after="0" w:line="240" w:lineRule="auto"/>
              <w:jc w:val="center"/>
              <w:rPr>
                <w:rFonts w:asciiTheme="minorHAnsi" w:hAnsiTheme="minorHAnsi" w:cstheme="minorHAnsi"/>
                <w:szCs w:val="24"/>
              </w:rPr>
            </w:pPr>
          </w:p>
          <w:p w:rsidR="001959C6" w:rsidRPr="00111F84" w:rsidRDefault="001959C6" w:rsidP="0081075E">
            <w:pPr>
              <w:spacing w:after="0" w:line="240" w:lineRule="auto"/>
              <w:jc w:val="center"/>
              <w:rPr>
                <w:rFonts w:asciiTheme="minorHAnsi" w:hAnsiTheme="minorHAnsi" w:cstheme="minorHAnsi"/>
                <w:szCs w:val="24"/>
              </w:rPr>
            </w:pPr>
          </w:p>
        </w:tc>
      </w:tr>
      <w:tr w:rsidR="00805908" w:rsidRPr="00111F84" w:rsidTr="00805908">
        <w:tc>
          <w:tcPr>
            <w:tcW w:w="3119" w:type="dxa"/>
          </w:tcPr>
          <w:p w:rsidR="00805908" w:rsidRPr="00111F84" w:rsidRDefault="00805908" w:rsidP="0081075E">
            <w:pPr>
              <w:spacing w:after="0" w:line="240" w:lineRule="auto"/>
              <w:rPr>
                <w:rFonts w:asciiTheme="minorHAnsi" w:hAnsiTheme="minorHAnsi" w:cstheme="minorHAnsi"/>
                <w:color w:val="000000" w:themeColor="text1"/>
                <w:szCs w:val="24"/>
              </w:rPr>
            </w:pPr>
            <w:r w:rsidRPr="00111F84">
              <w:rPr>
                <w:rFonts w:asciiTheme="minorHAnsi" w:hAnsiTheme="minorHAnsi" w:cstheme="minorHAnsi"/>
                <w:b/>
                <w:szCs w:val="24"/>
              </w:rPr>
              <w:t>Evaluación económica</w:t>
            </w:r>
          </w:p>
          <w:p w:rsidR="00805908" w:rsidRPr="00111F84" w:rsidRDefault="00805908" w:rsidP="0081075E">
            <w:pPr>
              <w:spacing w:after="0" w:line="240" w:lineRule="auto"/>
              <w:rPr>
                <w:rFonts w:asciiTheme="minorHAnsi" w:hAnsiTheme="minorHAnsi" w:cstheme="minorHAnsi"/>
                <w:szCs w:val="24"/>
              </w:rPr>
            </w:pPr>
            <w:r w:rsidRPr="00111F84">
              <w:rPr>
                <w:rFonts w:asciiTheme="minorHAnsi" w:hAnsiTheme="minorHAnsi" w:cstheme="minorHAnsi"/>
                <w:szCs w:val="24"/>
              </w:rPr>
              <w:t>-Minimización de costos</w:t>
            </w:r>
          </w:p>
          <w:p w:rsidR="00805908" w:rsidRPr="00111F84" w:rsidRDefault="00805908" w:rsidP="0081075E">
            <w:pPr>
              <w:spacing w:after="0" w:line="240" w:lineRule="auto"/>
              <w:rPr>
                <w:rFonts w:asciiTheme="minorHAnsi" w:hAnsiTheme="minorHAnsi" w:cstheme="minorHAnsi"/>
                <w:szCs w:val="24"/>
              </w:rPr>
            </w:pPr>
            <w:r w:rsidRPr="00111F84">
              <w:rPr>
                <w:rFonts w:asciiTheme="minorHAnsi" w:hAnsiTheme="minorHAnsi" w:cstheme="minorHAnsi"/>
                <w:szCs w:val="24"/>
              </w:rPr>
              <w:t>-Costo efectividad</w:t>
            </w:r>
          </w:p>
          <w:p w:rsidR="00805908" w:rsidRPr="00111F84" w:rsidRDefault="00805908" w:rsidP="0081075E">
            <w:pPr>
              <w:spacing w:after="0" w:line="240" w:lineRule="auto"/>
              <w:rPr>
                <w:rFonts w:asciiTheme="minorHAnsi" w:hAnsiTheme="minorHAnsi" w:cstheme="minorHAnsi"/>
                <w:szCs w:val="24"/>
              </w:rPr>
            </w:pPr>
            <w:r w:rsidRPr="00111F84">
              <w:rPr>
                <w:rFonts w:asciiTheme="minorHAnsi" w:hAnsiTheme="minorHAnsi" w:cstheme="minorHAnsi"/>
                <w:szCs w:val="24"/>
              </w:rPr>
              <w:t>-Costo beneficio</w:t>
            </w:r>
          </w:p>
          <w:p w:rsidR="00805908" w:rsidRPr="00111F84" w:rsidRDefault="00805908" w:rsidP="0081075E">
            <w:pPr>
              <w:spacing w:after="0" w:line="240" w:lineRule="auto"/>
              <w:rPr>
                <w:rFonts w:asciiTheme="minorHAnsi" w:hAnsiTheme="minorHAnsi" w:cstheme="minorHAnsi"/>
                <w:szCs w:val="24"/>
              </w:rPr>
            </w:pPr>
          </w:p>
        </w:tc>
        <w:tc>
          <w:tcPr>
            <w:tcW w:w="1843" w:type="dxa"/>
          </w:tcPr>
          <w:p w:rsidR="00805908" w:rsidRPr="00111F84" w:rsidRDefault="00805908" w:rsidP="0081075E">
            <w:pPr>
              <w:spacing w:after="0" w:line="240" w:lineRule="auto"/>
              <w:contextualSpacing/>
              <w:rPr>
                <w:rFonts w:asciiTheme="minorHAnsi" w:hAnsiTheme="minorHAnsi" w:cstheme="minorHAnsi"/>
                <w:szCs w:val="24"/>
              </w:rPr>
            </w:pPr>
            <w:r w:rsidRPr="00111F84">
              <w:rPr>
                <w:rFonts w:asciiTheme="minorHAnsi" w:hAnsiTheme="minorHAnsi" w:cstheme="minorHAnsi"/>
                <w:szCs w:val="24"/>
              </w:rPr>
              <w:t xml:space="preserve">Presentación magistral </w:t>
            </w:r>
          </w:p>
          <w:p w:rsidR="00805908" w:rsidRPr="00111F84" w:rsidRDefault="00805908" w:rsidP="0081075E">
            <w:pPr>
              <w:spacing w:after="0" w:line="240" w:lineRule="auto"/>
              <w:contextualSpacing/>
              <w:rPr>
                <w:rFonts w:asciiTheme="minorHAnsi" w:hAnsiTheme="minorHAnsi" w:cstheme="minorHAnsi"/>
                <w:szCs w:val="24"/>
              </w:rPr>
            </w:pPr>
          </w:p>
          <w:p w:rsidR="00805908" w:rsidRPr="00111F84" w:rsidRDefault="00805908" w:rsidP="0081075E">
            <w:pPr>
              <w:spacing w:after="0" w:line="240" w:lineRule="auto"/>
              <w:contextualSpacing/>
              <w:rPr>
                <w:rFonts w:asciiTheme="minorHAnsi" w:hAnsiTheme="minorHAnsi" w:cstheme="minorHAnsi"/>
                <w:szCs w:val="24"/>
              </w:rPr>
            </w:pPr>
            <w:r w:rsidRPr="00111F84">
              <w:rPr>
                <w:rFonts w:asciiTheme="minorHAnsi" w:hAnsiTheme="minorHAnsi" w:cstheme="minorHAnsi"/>
                <w:szCs w:val="24"/>
              </w:rPr>
              <w:t>Búsqueda sistemática: evaluación económica en Costa Rica</w:t>
            </w:r>
          </w:p>
        </w:tc>
        <w:tc>
          <w:tcPr>
            <w:tcW w:w="2977" w:type="dxa"/>
          </w:tcPr>
          <w:p w:rsidR="00805908" w:rsidRPr="00111F84" w:rsidRDefault="00805908" w:rsidP="0081075E">
            <w:pPr>
              <w:spacing w:after="0" w:line="240" w:lineRule="auto"/>
              <w:rPr>
                <w:rFonts w:asciiTheme="minorHAnsi" w:hAnsiTheme="minorHAnsi" w:cstheme="minorHAnsi"/>
                <w:szCs w:val="24"/>
              </w:rPr>
            </w:pPr>
          </w:p>
          <w:p w:rsidR="00805908" w:rsidRPr="00111F84" w:rsidRDefault="008E6063" w:rsidP="0081075E">
            <w:pPr>
              <w:spacing w:after="0" w:line="240" w:lineRule="auto"/>
              <w:rPr>
                <w:rFonts w:asciiTheme="minorHAnsi" w:hAnsiTheme="minorHAnsi" w:cstheme="minorHAnsi"/>
                <w:szCs w:val="24"/>
              </w:rPr>
            </w:pPr>
            <w:r w:rsidRPr="00111F84">
              <w:rPr>
                <w:rFonts w:asciiTheme="minorHAnsi" w:hAnsiTheme="minorHAnsi" w:cstheme="minorHAnsi"/>
                <w:szCs w:val="24"/>
              </w:rPr>
              <w:t>Ejercicio de búsqueda sistemática de investigación de evaluación económica en temas de salud mediante MedLine- PubMed.</w:t>
            </w:r>
          </w:p>
          <w:p w:rsidR="00805908" w:rsidRPr="00111F84" w:rsidRDefault="00805908" w:rsidP="0081075E">
            <w:pPr>
              <w:spacing w:after="0" w:line="240" w:lineRule="auto"/>
              <w:rPr>
                <w:rFonts w:asciiTheme="minorHAnsi" w:hAnsiTheme="minorHAnsi" w:cstheme="minorHAnsi"/>
                <w:szCs w:val="24"/>
              </w:rPr>
            </w:pPr>
          </w:p>
          <w:p w:rsidR="00805908" w:rsidRPr="00111F84" w:rsidRDefault="00805908" w:rsidP="0081075E">
            <w:pPr>
              <w:spacing w:after="0" w:line="240" w:lineRule="auto"/>
              <w:rPr>
                <w:rFonts w:asciiTheme="minorHAnsi" w:hAnsiTheme="minorHAnsi" w:cstheme="minorHAnsi"/>
                <w:szCs w:val="24"/>
              </w:rPr>
            </w:pPr>
          </w:p>
        </w:tc>
        <w:tc>
          <w:tcPr>
            <w:tcW w:w="1417" w:type="dxa"/>
          </w:tcPr>
          <w:p w:rsidR="00805908" w:rsidRPr="00111F84" w:rsidRDefault="00805908" w:rsidP="0081075E">
            <w:pPr>
              <w:spacing w:after="0" w:line="240" w:lineRule="auto"/>
              <w:jc w:val="center"/>
              <w:rPr>
                <w:rFonts w:asciiTheme="minorHAnsi" w:hAnsiTheme="minorHAnsi" w:cstheme="minorHAnsi"/>
                <w:szCs w:val="24"/>
              </w:rPr>
            </w:pPr>
          </w:p>
          <w:p w:rsidR="00805908" w:rsidRPr="00111F84" w:rsidRDefault="00805908" w:rsidP="0081075E">
            <w:pPr>
              <w:spacing w:after="0" w:line="240" w:lineRule="auto"/>
              <w:jc w:val="center"/>
              <w:rPr>
                <w:rFonts w:asciiTheme="minorHAnsi" w:hAnsiTheme="minorHAnsi" w:cstheme="minorHAnsi"/>
                <w:szCs w:val="24"/>
              </w:rPr>
            </w:pPr>
          </w:p>
          <w:p w:rsidR="00805908" w:rsidRPr="00111F84" w:rsidRDefault="00805908" w:rsidP="0081075E">
            <w:pPr>
              <w:spacing w:after="0" w:line="240" w:lineRule="auto"/>
              <w:jc w:val="center"/>
              <w:rPr>
                <w:rFonts w:asciiTheme="minorHAnsi" w:hAnsiTheme="minorHAnsi" w:cstheme="minorHAnsi"/>
                <w:szCs w:val="24"/>
              </w:rPr>
            </w:pPr>
          </w:p>
          <w:p w:rsidR="00805908" w:rsidRPr="00111F84" w:rsidRDefault="00805908" w:rsidP="0081075E">
            <w:pPr>
              <w:spacing w:after="0" w:line="240" w:lineRule="auto"/>
              <w:rPr>
                <w:rFonts w:asciiTheme="minorHAnsi" w:hAnsiTheme="minorHAnsi" w:cstheme="minorHAnsi"/>
                <w:szCs w:val="24"/>
              </w:rPr>
            </w:pPr>
          </w:p>
          <w:p w:rsidR="00805908" w:rsidRPr="00111F84" w:rsidRDefault="00CA08A7" w:rsidP="0081075E">
            <w:pPr>
              <w:spacing w:after="0" w:line="240" w:lineRule="auto"/>
              <w:jc w:val="center"/>
              <w:rPr>
                <w:rFonts w:asciiTheme="minorHAnsi" w:hAnsiTheme="minorHAnsi" w:cstheme="minorHAnsi"/>
                <w:szCs w:val="24"/>
              </w:rPr>
            </w:pPr>
            <w:r w:rsidRPr="00111F84">
              <w:rPr>
                <w:rFonts w:asciiTheme="minorHAnsi" w:hAnsiTheme="minorHAnsi" w:cstheme="minorHAnsi"/>
                <w:szCs w:val="24"/>
              </w:rPr>
              <w:t>3</w:t>
            </w:r>
            <w:r w:rsidR="00805908" w:rsidRPr="00111F84">
              <w:rPr>
                <w:rFonts w:asciiTheme="minorHAnsi" w:hAnsiTheme="minorHAnsi" w:cstheme="minorHAnsi"/>
                <w:szCs w:val="24"/>
              </w:rPr>
              <w:t>%</w:t>
            </w:r>
          </w:p>
          <w:p w:rsidR="00805908" w:rsidRPr="00111F84" w:rsidRDefault="00805908" w:rsidP="0081075E">
            <w:pPr>
              <w:spacing w:after="0" w:line="240" w:lineRule="auto"/>
              <w:jc w:val="center"/>
              <w:rPr>
                <w:rFonts w:asciiTheme="minorHAnsi" w:hAnsiTheme="minorHAnsi" w:cstheme="minorHAnsi"/>
                <w:szCs w:val="24"/>
              </w:rPr>
            </w:pPr>
          </w:p>
          <w:p w:rsidR="00805908" w:rsidRPr="00111F84" w:rsidRDefault="00805908" w:rsidP="0081075E">
            <w:pPr>
              <w:spacing w:after="0" w:line="240" w:lineRule="auto"/>
              <w:rPr>
                <w:rFonts w:asciiTheme="minorHAnsi" w:hAnsiTheme="minorHAnsi" w:cstheme="minorHAnsi"/>
                <w:szCs w:val="24"/>
              </w:rPr>
            </w:pPr>
          </w:p>
        </w:tc>
      </w:tr>
      <w:tr w:rsidR="001959C6" w:rsidRPr="00111F84" w:rsidTr="00805908">
        <w:tc>
          <w:tcPr>
            <w:tcW w:w="3119" w:type="dxa"/>
          </w:tcPr>
          <w:p w:rsidR="001959C6" w:rsidRPr="00111F84" w:rsidRDefault="00EF77E7" w:rsidP="0081075E">
            <w:pPr>
              <w:pStyle w:val="Listaconvietas2"/>
              <w:rPr>
                <w:sz w:val="22"/>
              </w:rPr>
            </w:pPr>
            <w:r w:rsidRPr="00111F84">
              <w:t xml:space="preserve">Lista-guía para realizar y leer críticamente evaluaciones </w:t>
            </w:r>
            <w:r w:rsidRPr="00111F84">
              <w:lastRenderedPageBreak/>
              <w:t>económicas</w:t>
            </w:r>
          </w:p>
        </w:tc>
        <w:tc>
          <w:tcPr>
            <w:tcW w:w="1843" w:type="dxa"/>
          </w:tcPr>
          <w:p w:rsidR="00EF77E7" w:rsidRPr="00111F84" w:rsidRDefault="00EF77E7" w:rsidP="0081075E">
            <w:pPr>
              <w:spacing w:after="0" w:line="240" w:lineRule="auto"/>
              <w:contextualSpacing/>
              <w:rPr>
                <w:rFonts w:asciiTheme="minorHAnsi" w:hAnsiTheme="minorHAnsi" w:cstheme="minorHAnsi"/>
                <w:szCs w:val="24"/>
              </w:rPr>
            </w:pPr>
          </w:p>
          <w:p w:rsidR="001959C6" w:rsidRPr="00111F84" w:rsidRDefault="00EF77E7" w:rsidP="0081075E">
            <w:pPr>
              <w:spacing w:after="0" w:line="240" w:lineRule="auto"/>
              <w:contextualSpacing/>
              <w:rPr>
                <w:rFonts w:asciiTheme="minorHAnsi" w:hAnsiTheme="minorHAnsi" w:cstheme="minorHAnsi"/>
                <w:szCs w:val="24"/>
              </w:rPr>
            </w:pPr>
            <w:r w:rsidRPr="00111F84">
              <w:rPr>
                <w:rFonts w:asciiTheme="minorHAnsi" w:hAnsiTheme="minorHAnsi" w:cstheme="minorHAnsi"/>
                <w:szCs w:val="24"/>
              </w:rPr>
              <w:t xml:space="preserve">Trabajo </w:t>
            </w:r>
            <w:r w:rsidR="000C3FC5" w:rsidRPr="00111F84">
              <w:rPr>
                <w:rFonts w:asciiTheme="minorHAnsi" w:hAnsiTheme="minorHAnsi" w:cstheme="minorHAnsi"/>
                <w:szCs w:val="24"/>
              </w:rPr>
              <w:t>colaborativo en</w:t>
            </w:r>
            <w:r w:rsidR="00BC6799" w:rsidRPr="00111F84">
              <w:rPr>
                <w:rFonts w:asciiTheme="minorHAnsi" w:hAnsiTheme="minorHAnsi" w:cstheme="minorHAnsi"/>
                <w:szCs w:val="24"/>
              </w:rPr>
              <w:t xml:space="preserve"> grupos</w:t>
            </w:r>
          </w:p>
        </w:tc>
        <w:tc>
          <w:tcPr>
            <w:tcW w:w="2977" w:type="dxa"/>
          </w:tcPr>
          <w:p w:rsidR="00EF77E7" w:rsidRPr="00111F84" w:rsidRDefault="00EF77E7" w:rsidP="0081075E">
            <w:pPr>
              <w:spacing w:after="0" w:line="240" w:lineRule="auto"/>
              <w:rPr>
                <w:rFonts w:asciiTheme="minorHAnsi" w:hAnsiTheme="minorHAnsi" w:cstheme="minorHAnsi"/>
                <w:szCs w:val="24"/>
              </w:rPr>
            </w:pPr>
          </w:p>
          <w:p w:rsidR="001959C6" w:rsidRPr="00111F84" w:rsidRDefault="00EF77E7" w:rsidP="0081075E">
            <w:pPr>
              <w:spacing w:after="0" w:line="240" w:lineRule="auto"/>
              <w:rPr>
                <w:rFonts w:asciiTheme="minorHAnsi" w:hAnsiTheme="minorHAnsi" w:cstheme="minorHAnsi"/>
                <w:szCs w:val="24"/>
              </w:rPr>
            </w:pPr>
            <w:r w:rsidRPr="00111F84">
              <w:rPr>
                <w:rFonts w:asciiTheme="minorHAnsi" w:hAnsiTheme="minorHAnsi" w:cstheme="minorHAnsi"/>
                <w:szCs w:val="24"/>
              </w:rPr>
              <w:t xml:space="preserve">Evaluar un estudio de evaluación económica en salud y aplicando la guía </w:t>
            </w:r>
          </w:p>
        </w:tc>
        <w:tc>
          <w:tcPr>
            <w:tcW w:w="1417" w:type="dxa"/>
          </w:tcPr>
          <w:p w:rsidR="001959C6" w:rsidRPr="00111F84" w:rsidRDefault="001959C6" w:rsidP="0081075E">
            <w:pPr>
              <w:spacing w:after="0" w:line="240" w:lineRule="auto"/>
              <w:jc w:val="center"/>
              <w:rPr>
                <w:rFonts w:asciiTheme="minorHAnsi" w:hAnsiTheme="minorHAnsi" w:cstheme="minorHAnsi"/>
                <w:szCs w:val="24"/>
              </w:rPr>
            </w:pPr>
          </w:p>
          <w:p w:rsidR="00EF77E7" w:rsidRPr="00111F84" w:rsidRDefault="00EF77E7" w:rsidP="0081075E">
            <w:pPr>
              <w:spacing w:after="0" w:line="240" w:lineRule="auto"/>
              <w:jc w:val="center"/>
              <w:rPr>
                <w:rFonts w:asciiTheme="minorHAnsi" w:hAnsiTheme="minorHAnsi" w:cstheme="minorHAnsi"/>
                <w:szCs w:val="24"/>
              </w:rPr>
            </w:pPr>
          </w:p>
          <w:p w:rsidR="001959C6" w:rsidRPr="00111F84" w:rsidRDefault="008E6063" w:rsidP="000237AD">
            <w:pPr>
              <w:spacing w:after="0" w:line="240" w:lineRule="auto"/>
              <w:jc w:val="center"/>
              <w:rPr>
                <w:rFonts w:asciiTheme="minorHAnsi" w:hAnsiTheme="minorHAnsi" w:cstheme="minorHAnsi"/>
                <w:szCs w:val="24"/>
              </w:rPr>
            </w:pPr>
            <w:r w:rsidRPr="00111F84">
              <w:rPr>
                <w:rFonts w:asciiTheme="minorHAnsi" w:hAnsiTheme="minorHAnsi" w:cstheme="minorHAnsi"/>
                <w:szCs w:val="24"/>
              </w:rPr>
              <w:t>3</w:t>
            </w:r>
            <w:r w:rsidR="00EF77E7" w:rsidRPr="00111F84">
              <w:rPr>
                <w:rFonts w:asciiTheme="minorHAnsi" w:hAnsiTheme="minorHAnsi" w:cstheme="minorHAnsi"/>
                <w:szCs w:val="24"/>
              </w:rPr>
              <w:t>%</w:t>
            </w:r>
          </w:p>
          <w:p w:rsidR="001959C6" w:rsidRPr="00111F84" w:rsidRDefault="001959C6" w:rsidP="00EF77E7">
            <w:pPr>
              <w:spacing w:after="0" w:line="240" w:lineRule="auto"/>
              <w:rPr>
                <w:rFonts w:asciiTheme="minorHAnsi" w:hAnsiTheme="minorHAnsi" w:cstheme="minorHAnsi"/>
                <w:szCs w:val="24"/>
              </w:rPr>
            </w:pPr>
          </w:p>
        </w:tc>
      </w:tr>
      <w:tr w:rsidR="0003511A" w:rsidRPr="00111F84" w:rsidTr="00805908">
        <w:tc>
          <w:tcPr>
            <w:tcW w:w="3119" w:type="dxa"/>
          </w:tcPr>
          <w:p w:rsidR="0003511A" w:rsidRPr="00111F84" w:rsidRDefault="00CA08A7" w:rsidP="00445D65">
            <w:pPr>
              <w:pStyle w:val="Listaconvietas2"/>
            </w:pPr>
            <w:r w:rsidRPr="00111F84">
              <w:lastRenderedPageBreak/>
              <w:t>Rol de la OPS en Evaluación de Tecnologías Sanitarias en las Américas</w:t>
            </w:r>
          </w:p>
        </w:tc>
        <w:tc>
          <w:tcPr>
            <w:tcW w:w="1843" w:type="dxa"/>
          </w:tcPr>
          <w:p w:rsidR="0003511A" w:rsidRPr="00111F84" w:rsidRDefault="00CA08A7" w:rsidP="0081075E">
            <w:pPr>
              <w:spacing w:after="0" w:line="240" w:lineRule="auto"/>
              <w:contextualSpacing/>
              <w:rPr>
                <w:rFonts w:asciiTheme="minorHAnsi" w:hAnsiTheme="minorHAnsi" w:cstheme="minorHAnsi"/>
                <w:szCs w:val="24"/>
              </w:rPr>
            </w:pPr>
            <w:r w:rsidRPr="00111F84">
              <w:rPr>
                <w:rFonts w:asciiTheme="minorHAnsi" w:hAnsiTheme="minorHAnsi" w:cstheme="minorHAnsi"/>
                <w:szCs w:val="24"/>
              </w:rPr>
              <w:t>Trabajo colaborativo</w:t>
            </w:r>
          </w:p>
        </w:tc>
        <w:tc>
          <w:tcPr>
            <w:tcW w:w="2977" w:type="dxa"/>
          </w:tcPr>
          <w:p w:rsidR="0003511A" w:rsidRPr="00111F84" w:rsidRDefault="00B248DF" w:rsidP="0081075E">
            <w:pPr>
              <w:spacing w:after="0" w:line="240" w:lineRule="auto"/>
              <w:rPr>
                <w:rFonts w:asciiTheme="minorHAnsi" w:hAnsiTheme="minorHAnsi" w:cstheme="minorHAnsi"/>
              </w:rPr>
            </w:pPr>
            <w:r>
              <w:rPr>
                <w:rFonts w:asciiTheme="minorHAnsi" w:hAnsiTheme="minorHAnsi" w:cstheme="minorHAnsi"/>
              </w:rPr>
              <w:t>Revisar el sitio de</w:t>
            </w:r>
          </w:p>
          <w:p w:rsidR="00CA08A7" w:rsidRPr="00111F84" w:rsidRDefault="00562A41" w:rsidP="0081075E">
            <w:pPr>
              <w:spacing w:after="0" w:line="240" w:lineRule="auto"/>
              <w:rPr>
                <w:rFonts w:asciiTheme="minorHAnsi" w:hAnsiTheme="minorHAnsi" w:cstheme="minorHAnsi"/>
              </w:rPr>
            </w:pPr>
            <w:r>
              <w:rPr>
                <w:rFonts w:asciiTheme="minorHAnsi" w:hAnsiTheme="minorHAnsi" w:cstheme="minorHAnsi"/>
                <w:noProof/>
                <w:lang w:val="es-ES" w:eastAsia="es-ES"/>
              </w:rPr>
              <w:drawing>
                <wp:inline distT="0" distB="0" distL="0" distR="0">
                  <wp:extent cx="1200150" cy="276225"/>
                  <wp:effectExtent l="19050" t="0" r="0" b="0"/>
                  <wp:docPr id="1" name="Imagen 2" descr="redt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dtsa logo"/>
                          <pic:cNvPicPr>
                            <a:picLocks noChangeAspect="1" noChangeArrowheads="1"/>
                          </pic:cNvPicPr>
                        </pic:nvPicPr>
                        <pic:blipFill>
                          <a:blip r:embed="rId19"/>
                          <a:srcRect/>
                          <a:stretch>
                            <a:fillRect/>
                          </a:stretch>
                        </pic:blipFill>
                        <pic:spPr bwMode="auto">
                          <a:xfrm>
                            <a:off x="0" y="0"/>
                            <a:ext cx="1200150" cy="276225"/>
                          </a:xfrm>
                          <a:prstGeom prst="rect">
                            <a:avLst/>
                          </a:prstGeom>
                          <a:noFill/>
                          <a:ln w="9525">
                            <a:noFill/>
                            <a:miter lim="800000"/>
                            <a:headEnd/>
                            <a:tailEnd/>
                          </a:ln>
                        </pic:spPr>
                      </pic:pic>
                    </a:graphicData>
                  </a:graphic>
                </wp:inline>
              </w:drawing>
            </w:r>
          </w:p>
          <w:p w:rsidR="00B248DF" w:rsidRDefault="004B33B1" w:rsidP="0081075E">
            <w:pPr>
              <w:spacing w:after="0" w:line="240" w:lineRule="auto"/>
              <w:rPr>
                <w:rFonts w:asciiTheme="minorHAnsi" w:hAnsiTheme="minorHAnsi" w:cstheme="minorHAnsi"/>
              </w:rPr>
            </w:pPr>
            <w:hyperlink r:id="rId20" w:history="1">
              <w:r w:rsidR="00B248DF">
                <w:rPr>
                  <w:rStyle w:val="Hipervnculo"/>
                </w:rPr>
                <w:t>RedETSA – Red de Evaluación de Tecnología en Salud de las Américas (bvsalud.org)</w:t>
              </w:r>
            </w:hyperlink>
          </w:p>
          <w:p w:rsidR="00CA08A7" w:rsidRPr="00111F84" w:rsidRDefault="00B248DF" w:rsidP="00B248DF">
            <w:pPr>
              <w:spacing w:after="0" w:line="240" w:lineRule="auto"/>
              <w:rPr>
                <w:rFonts w:asciiTheme="minorHAnsi" w:hAnsiTheme="minorHAnsi" w:cstheme="minorHAnsi"/>
              </w:rPr>
            </w:pPr>
            <w:r>
              <w:rPr>
                <w:rFonts w:asciiTheme="minorHAnsi" w:hAnsiTheme="minorHAnsi" w:cstheme="minorHAnsi"/>
              </w:rPr>
              <w:t>Explorar la Biblioteca “Brisa” y seleccionar dos temas de interés para el grupo</w:t>
            </w:r>
          </w:p>
        </w:tc>
        <w:tc>
          <w:tcPr>
            <w:tcW w:w="1417" w:type="dxa"/>
          </w:tcPr>
          <w:p w:rsidR="0003511A" w:rsidRPr="00111F84" w:rsidRDefault="0003511A" w:rsidP="0081075E">
            <w:pPr>
              <w:spacing w:after="0" w:line="240" w:lineRule="auto"/>
              <w:jc w:val="center"/>
              <w:rPr>
                <w:rFonts w:asciiTheme="minorHAnsi" w:hAnsiTheme="minorHAnsi" w:cstheme="minorHAnsi"/>
                <w:szCs w:val="24"/>
              </w:rPr>
            </w:pPr>
          </w:p>
          <w:p w:rsidR="00CA08A7" w:rsidRPr="00111F84" w:rsidRDefault="008A7D3F" w:rsidP="0081075E">
            <w:pPr>
              <w:spacing w:after="0" w:line="240" w:lineRule="auto"/>
              <w:jc w:val="center"/>
              <w:rPr>
                <w:rFonts w:asciiTheme="minorHAnsi" w:hAnsiTheme="minorHAnsi" w:cstheme="minorHAnsi"/>
                <w:szCs w:val="24"/>
              </w:rPr>
            </w:pPr>
            <w:r w:rsidRPr="00111F84">
              <w:rPr>
                <w:rFonts w:asciiTheme="minorHAnsi" w:hAnsiTheme="minorHAnsi" w:cstheme="minorHAnsi"/>
                <w:szCs w:val="24"/>
              </w:rPr>
              <w:t>1</w:t>
            </w:r>
            <w:r w:rsidR="00CA08A7" w:rsidRPr="00111F84">
              <w:rPr>
                <w:rFonts w:asciiTheme="minorHAnsi" w:hAnsiTheme="minorHAnsi" w:cstheme="minorHAnsi"/>
                <w:szCs w:val="24"/>
              </w:rPr>
              <w:t>%</w:t>
            </w:r>
          </w:p>
        </w:tc>
      </w:tr>
      <w:tr w:rsidR="001959C6" w:rsidRPr="00111F84" w:rsidTr="00805908">
        <w:tc>
          <w:tcPr>
            <w:tcW w:w="3119" w:type="dxa"/>
          </w:tcPr>
          <w:p w:rsidR="00445D65" w:rsidRPr="00111F84" w:rsidRDefault="00445D65" w:rsidP="00445D65">
            <w:pPr>
              <w:pStyle w:val="Listaconvietas2"/>
            </w:pPr>
            <w:r w:rsidRPr="00111F84">
              <w:t xml:space="preserve">Análisis envolvente de datos: </w:t>
            </w:r>
          </w:p>
          <w:p w:rsidR="001959C6" w:rsidRPr="00111F84" w:rsidRDefault="00445D65" w:rsidP="00445D65">
            <w:pPr>
              <w:pStyle w:val="Listaconvietas2"/>
            </w:pPr>
            <w:r w:rsidRPr="00111F84">
              <w:t>-Hospitales de Costa Rica</w:t>
            </w:r>
          </w:p>
        </w:tc>
        <w:tc>
          <w:tcPr>
            <w:tcW w:w="1843" w:type="dxa"/>
          </w:tcPr>
          <w:p w:rsidR="001959C6" w:rsidRPr="00111F84" w:rsidRDefault="008E6063" w:rsidP="0081075E">
            <w:pPr>
              <w:spacing w:after="0" w:line="240" w:lineRule="auto"/>
              <w:contextualSpacing/>
              <w:rPr>
                <w:rFonts w:asciiTheme="minorHAnsi" w:hAnsiTheme="minorHAnsi" w:cstheme="minorHAnsi"/>
                <w:szCs w:val="24"/>
              </w:rPr>
            </w:pPr>
            <w:r w:rsidRPr="00111F84">
              <w:rPr>
                <w:rFonts w:asciiTheme="minorHAnsi" w:hAnsiTheme="minorHAnsi" w:cstheme="minorHAnsi"/>
                <w:szCs w:val="24"/>
              </w:rPr>
              <w:t>-</w:t>
            </w:r>
            <w:r w:rsidR="00D627C2" w:rsidRPr="00111F84">
              <w:rPr>
                <w:rFonts w:asciiTheme="minorHAnsi" w:hAnsiTheme="minorHAnsi" w:cstheme="minorHAnsi"/>
                <w:szCs w:val="24"/>
              </w:rPr>
              <w:t>Presentación PowerPoint mediante Microsoft Teams, por el profesor</w:t>
            </w:r>
          </w:p>
          <w:p w:rsidR="001959C6" w:rsidRPr="00111F84" w:rsidRDefault="001959C6" w:rsidP="0081075E">
            <w:pPr>
              <w:spacing w:after="0" w:line="240" w:lineRule="auto"/>
              <w:contextualSpacing/>
              <w:rPr>
                <w:rFonts w:asciiTheme="minorHAnsi" w:hAnsiTheme="minorHAnsi" w:cstheme="minorHAnsi"/>
                <w:szCs w:val="24"/>
              </w:rPr>
            </w:pPr>
          </w:p>
          <w:p w:rsidR="001959C6" w:rsidRPr="00111F84" w:rsidRDefault="008E6063" w:rsidP="0081075E">
            <w:pPr>
              <w:spacing w:after="0" w:line="240" w:lineRule="auto"/>
              <w:contextualSpacing/>
              <w:rPr>
                <w:rFonts w:asciiTheme="minorHAnsi" w:hAnsiTheme="minorHAnsi" w:cstheme="minorHAnsi"/>
                <w:szCs w:val="24"/>
              </w:rPr>
            </w:pPr>
            <w:r w:rsidRPr="00111F84">
              <w:rPr>
                <w:rFonts w:asciiTheme="minorHAnsi" w:hAnsiTheme="minorHAnsi" w:cstheme="minorHAnsi"/>
                <w:szCs w:val="24"/>
              </w:rPr>
              <w:t>-</w:t>
            </w:r>
            <w:r w:rsidR="00445D65" w:rsidRPr="00111F84">
              <w:rPr>
                <w:rFonts w:asciiTheme="minorHAnsi" w:hAnsiTheme="minorHAnsi" w:cstheme="minorHAnsi"/>
                <w:szCs w:val="24"/>
              </w:rPr>
              <w:t xml:space="preserve">Utilización software análisis envolvente de datos </w:t>
            </w:r>
          </w:p>
        </w:tc>
        <w:tc>
          <w:tcPr>
            <w:tcW w:w="2977" w:type="dxa"/>
          </w:tcPr>
          <w:p w:rsidR="003965BA" w:rsidRPr="00111F84" w:rsidRDefault="008A7D3F" w:rsidP="0081075E">
            <w:pPr>
              <w:spacing w:after="0" w:line="240" w:lineRule="auto"/>
              <w:rPr>
                <w:rFonts w:asciiTheme="minorHAnsi" w:hAnsiTheme="minorHAnsi" w:cstheme="minorHAnsi"/>
              </w:rPr>
            </w:pPr>
            <w:r w:rsidRPr="00111F84">
              <w:rPr>
                <w:rFonts w:asciiTheme="minorHAnsi" w:hAnsiTheme="minorHAnsi" w:cstheme="minorHAnsi"/>
              </w:rPr>
              <w:t>Trabajo en grupos:</w:t>
            </w:r>
          </w:p>
          <w:p w:rsidR="008A7D3F" w:rsidRPr="00111F84" w:rsidRDefault="008A7D3F" w:rsidP="008E6063">
            <w:pPr>
              <w:spacing w:after="0" w:line="240" w:lineRule="auto"/>
              <w:rPr>
                <w:rFonts w:asciiTheme="minorHAnsi" w:hAnsiTheme="minorHAnsi" w:cstheme="minorHAnsi"/>
                <w:szCs w:val="24"/>
              </w:rPr>
            </w:pPr>
            <w:r w:rsidRPr="00111F84">
              <w:rPr>
                <w:rFonts w:asciiTheme="minorHAnsi" w:hAnsiTheme="minorHAnsi" w:cstheme="minorHAnsi"/>
                <w:szCs w:val="24"/>
              </w:rPr>
              <w:t>Gestión atención primaria:</w:t>
            </w:r>
            <w:r w:rsidRPr="00111F84">
              <w:rPr>
                <w:rFonts w:asciiTheme="minorHAnsi" w:hAnsiTheme="minorHAnsi" w:cstheme="minorHAnsi"/>
                <w:szCs w:val="24"/>
              </w:rPr>
              <w:br/>
              <w:t>Eficiencia relativa áreas de salud</w:t>
            </w:r>
          </w:p>
          <w:p w:rsidR="008A7D3F" w:rsidRPr="00111F84" w:rsidRDefault="004B33B1" w:rsidP="008E6063">
            <w:pPr>
              <w:spacing w:after="0" w:line="240" w:lineRule="auto"/>
              <w:rPr>
                <w:rFonts w:asciiTheme="minorHAnsi" w:hAnsiTheme="minorHAnsi" w:cstheme="minorHAnsi"/>
                <w:szCs w:val="24"/>
              </w:rPr>
            </w:pPr>
            <w:hyperlink r:id="rId21" w:history="1">
              <w:r w:rsidR="008A7D3F" w:rsidRPr="00111F84">
                <w:rPr>
                  <w:rStyle w:val="Hipervnculo"/>
                  <w:rFonts w:asciiTheme="minorHAnsi" w:hAnsiTheme="minorHAnsi" w:cstheme="minorHAnsi"/>
                  <w:szCs w:val="24"/>
                </w:rPr>
                <w:t>https://joom.ag/vSte</w:t>
              </w:r>
            </w:hyperlink>
            <w:r w:rsidR="008A7D3F" w:rsidRPr="00111F84">
              <w:rPr>
                <w:rFonts w:asciiTheme="minorHAnsi" w:hAnsiTheme="minorHAnsi" w:cstheme="minorHAnsi"/>
                <w:szCs w:val="24"/>
              </w:rPr>
              <w:t> </w:t>
            </w:r>
          </w:p>
          <w:p w:rsidR="008A7D3F" w:rsidRPr="00111F84" w:rsidRDefault="008A7D3F" w:rsidP="008A7D3F">
            <w:pPr>
              <w:spacing w:after="0" w:line="240" w:lineRule="auto"/>
              <w:rPr>
                <w:rFonts w:asciiTheme="minorHAnsi" w:hAnsiTheme="minorHAnsi" w:cstheme="minorHAnsi"/>
                <w:szCs w:val="24"/>
              </w:rPr>
            </w:pPr>
            <w:r w:rsidRPr="00111F84">
              <w:rPr>
                <w:rFonts w:asciiTheme="minorHAnsi" w:hAnsiTheme="minorHAnsi" w:cstheme="minorHAnsi"/>
                <w:szCs w:val="24"/>
              </w:rPr>
              <w:t>Pag. 1</w:t>
            </w:r>
            <w:r w:rsidR="0026754A">
              <w:rPr>
                <w:rFonts w:asciiTheme="minorHAnsi" w:hAnsiTheme="minorHAnsi" w:cstheme="minorHAnsi"/>
                <w:szCs w:val="24"/>
              </w:rPr>
              <w:t>36 en pie pag</w:t>
            </w:r>
          </w:p>
          <w:p w:rsidR="008A7D3F" w:rsidRPr="00111F84" w:rsidRDefault="008A7D3F" w:rsidP="008A7D3F">
            <w:pPr>
              <w:spacing w:after="0" w:line="240" w:lineRule="auto"/>
              <w:rPr>
                <w:rFonts w:asciiTheme="minorHAnsi" w:hAnsiTheme="minorHAnsi" w:cstheme="minorHAnsi"/>
                <w:szCs w:val="24"/>
              </w:rPr>
            </w:pPr>
            <w:r w:rsidRPr="00111F84">
              <w:rPr>
                <w:rFonts w:asciiTheme="minorHAnsi" w:hAnsiTheme="minorHAnsi" w:cstheme="minorHAnsi"/>
                <w:szCs w:val="24"/>
              </w:rPr>
              <w:t>Identificar:</w:t>
            </w:r>
          </w:p>
          <w:p w:rsidR="008A7D3F" w:rsidRPr="00111F84" w:rsidRDefault="008A7D3F" w:rsidP="008A7D3F">
            <w:pPr>
              <w:spacing w:after="0" w:line="240" w:lineRule="auto"/>
              <w:rPr>
                <w:rFonts w:asciiTheme="minorHAnsi" w:hAnsiTheme="minorHAnsi" w:cstheme="minorHAnsi"/>
                <w:szCs w:val="24"/>
              </w:rPr>
            </w:pPr>
            <w:r w:rsidRPr="00111F84">
              <w:rPr>
                <w:rFonts w:asciiTheme="minorHAnsi" w:hAnsiTheme="minorHAnsi" w:cstheme="minorHAnsi"/>
                <w:szCs w:val="24"/>
              </w:rPr>
              <w:t>3  variables de insumos</w:t>
            </w:r>
          </w:p>
          <w:p w:rsidR="008A7D3F" w:rsidRPr="00111F84" w:rsidRDefault="008A7D3F" w:rsidP="008A7D3F">
            <w:pPr>
              <w:spacing w:after="0" w:line="240" w:lineRule="auto"/>
              <w:rPr>
                <w:rFonts w:asciiTheme="minorHAnsi" w:hAnsiTheme="minorHAnsi" w:cstheme="minorHAnsi"/>
                <w:szCs w:val="24"/>
              </w:rPr>
            </w:pPr>
            <w:r w:rsidRPr="00111F84">
              <w:rPr>
                <w:rFonts w:asciiTheme="minorHAnsi" w:hAnsiTheme="minorHAnsi" w:cstheme="minorHAnsi"/>
                <w:szCs w:val="24"/>
              </w:rPr>
              <w:t>3 variables de productos o resultados</w:t>
            </w:r>
          </w:p>
          <w:p w:rsidR="00147756" w:rsidRDefault="00147756" w:rsidP="008A7D3F">
            <w:pPr>
              <w:spacing w:after="0" w:line="240" w:lineRule="auto"/>
              <w:rPr>
                <w:rFonts w:asciiTheme="minorHAnsi" w:hAnsiTheme="minorHAnsi" w:cstheme="minorHAnsi"/>
                <w:szCs w:val="24"/>
              </w:rPr>
            </w:pPr>
            <w:r w:rsidRPr="00111F84">
              <w:rPr>
                <w:rFonts w:asciiTheme="minorHAnsi" w:hAnsiTheme="minorHAnsi" w:cstheme="minorHAnsi"/>
                <w:szCs w:val="24"/>
              </w:rPr>
              <w:t>Comparar con el análisis de eficiencia que le utilizó en el informe del 2020 (</w:t>
            </w:r>
            <w:hyperlink r:id="rId22" w:history="1">
              <w:r w:rsidRPr="00111F84">
                <w:rPr>
                  <w:rStyle w:val="Hipervnculo"/>
                  <w:rFonts w:asciiTheme="minorHAnsi" w:hAnsiTheme="minorHAnsi" w:cstheme="minorHAnsi"/>
                  <w:szCs w:val="24"/>
                </w:rPr>
                <w:t>https://repositorio.binasss.sa.cr/repositorio/bitstream/handle/20.500.11764/3647/informeservicios2019.pdf?sequence=1&amp;isAllowed=y</w:t>
              </w:r>
            </w:hyperlink>
            <w:r w:rsidRPr="00111F84">
              <w:rPr>
                <w:rFonts w:asciiTheme="minorHAnsi" w:hAnsiTheme="minorHAnsi" w:cstheme="minorHAnsi"/>
                <w:szCs w:val="24"/>
              </w:rPr>
              <w:t xml:space="preserve">) </w:t>
            </w:r>
          </w:p>
          <w:p w:rsidR="0026754A" w:rsidRPr="00111F84" w:rsidRDefault="0026754A" w:rsidP="008A7D3F">
            <w:pPr>
              <w:spacing w:after="0" w:line="240" w:lineRule="auto"/>
              <w:rPr>
                <w:rFonts w:asciiTheme="minorHAnsi" w:hAnsiTheme="minorHAnsi" w:cstheme="minorHAnsi"/>
                <w:szCs w:val="24"/>
              </w:rPr>
            </w:pPr>
            <w:r>
              <w:rPr>
                <w:rFonts w:asciiTheme="minorHAnsi" w:hAnsiTheme="minorHAnsi" w:cstheme="minorHAnsi"/>
                <w:szCs w:val="24"/>
              </w:rPr>
              <w:t>Pag. 84 en pie de pag</w:t>
            </w:r>
          </w:p>
        </w:tc>
        <w:tc>
          <w:tcPr>
            <w:tcW w:w="1417" w:type="dxa"/>
          </w:tcPr>
          <w:p w:rsidR="001959C6" w:rsidRPr="00111F84" w:rsidRDefault="001959C6" w:rsidP="0081075E">
            <w:pPr>
              <w:spacing w:after="0" w:line="240" w:lineRule="auto"/>
              <w:jc w:val="center"/>
              <w:rPr>
                <w:rFonts w:asciiTheme="minorHAnsi" w:hAnsiTheme="minorHAnsi" w:cstheme="minorHAnsi"/>
                <w:szCs w:val="24"/>
              </w:rPr>
            </w:pPr>
          </w:p>
          <w:p w:rsidR="001959C6" w:rsidRPr="00111F84" w:rsidRDefault="001959C6" w:rsidP="0081075E">
            <w:pPr>
              <w:spacing w:after="0" w:line="240" w:lineRule="auto"/>
              <w:jc w:val="center"/>
              <w:rPr>
                <w:rFonts w:asciiTheme="minorHAnsi" w:hAnsiTheme="minorHAnsi" w:cstheme="minorHAnsi"/>
                <w:szCs w:val="24"/>
              </w:rPr>
            </w:pPr>
          </w:p>
          <w:p w:rsidR="001959C6" w:rsidRPr="00111F84" w:rsidRDefault="001959C6" w:rsidP="0081075E">
            <w:pPr>
              <w:spacing w:after="0" w:line="240" w:lineRule="auto"/>
              <w:rPr>
                <w:rFonts w:asciiTheme="minorHAnsi" w:hAnsiTheme="minorHAnsi" w:cstheme="minorHAnsi"/>
                <w:szCs w:val="24"/>
              </w:rPr>
            </w:pPr>
          </w:p>
          <w:p w:rsidR="001959C6" w:rsidRPr="00111F84" w:rsidRDefault="008A7D3F" w:rsidP="0081075E">
            <w:pPr>
              <w:spacing w:after="0" w:line="240" w:lineRule="auto"/>
              <w:jc w:val="center"/>
              <w:rPr>
                <w:rFonts w:asciiTheme="minorHAnsi" w:hAnsiTheme="minorHAnsi" w:cstheme="minorHAnsi"/>
                <w:szCs w:val="24"/>
              </w:rPr>
            </w:pPr>
            <w:r w:rsidRPr="00111F84">
              <w:rPr>
                <w:rFonts w:asciiTheme="minorHAnsi" w:hAnsiTheme="minorHAnsi" w:cstheme="minorHAnsi"/>
                <w:szCs w:val="24"/>
              </w:rPr>
              <w:t>3</w:t>
            </w:r>
            <w:r w:rsidR="001959C6" w:rsidRPr="00111F84">
              <w:rPr>
                <w:rFonts w:asciiTheme="minorHAnsi" w:hAnsiTheme="minorHAnsi" w:cstheme="minorHAnsi"/>
                <w:szCs w:val="24"/>
              </w:rPr>
              <w:t>%</w:t>
            </w:r>
          </w:p>
          <w:p w:rsidR="001959C6" w:rsidRPr="00111F84" w:rsidRDefault="001959C6" w:rsidP="0081075E">
            <w:pPr>
              <w:spacing w:after="0" w:line="240" w:lineRule="auto"/>
              <w:jc w:val="center"/>
              <w:rPr>
                <w:rFonts w:asciiTheme="minorHAnsi" w:hAnsiTheme="minorHAnsi" w:cstheme="minorHAnsi"/>
                <w:szCs w:val="24"/>
              </w:rPr>
            </w:pPr>
          </w:p>
          <w:p w:rsidR="001959C6" w:rsidRPr="00111F84" w:rsidRDefault="001959C6" w:rsidP="0081075E">
            <w:pPr>
              <w:spacing w:after="0" w:line="240" w:lineRule="auto"/>
              <w:rPr>
                <w:rFonts w:asciiTheme="minorHAnsi" w:hAnsiTheme="minorHAnsi" w:cstheme="minorHAnsi"/>
                <w:szCs w:val="24"/>
              </w:rPr>
            </w:pPr>
          </w:p>
        </w:tc>
      </w:tr>
      <w:tr w:rsidR="00534530" w:rsidRPr="00111F84" w:rsidTr="00805908">
        <w:tc>
          <w:tcPr>
            <w:tcW w:w="3119" w:type="dxa"/>
            <w:vAlign w:val="center"/>
          </w:tcPr>
          <w:p w:rsidR="00534530" w:rsidRPr="00111F84" w:rsidRDefault="00534530" w:rsidP="0081075E">
            <w:pPr>
              <w:pStyle w:val="Listaconvietas2"/>
            </w:pPr>
            <w:r w:rsidRPr="00111F84">
              <w:t xml:space="preserve">Presentación trabajos </w:t>
            </w:r>
            <w:r w:rsidR="006B0183" w:rsidRPr="00111F84">
              <w:t xml:space="preserve">propuesta </w:t>
            </w:r>
            <w:r w:rsidRPr="00111F84">
              <w:t xml:space="preserve">de investigación </w:t>
            </w:r>
          </w:p>
        </w:tc>
        <w:tc>
          <w:tcPr>
            <w:tcW w:w="1843" w:type="dxa"/>
            <w:vAlign w:val="center"/>
          </w:tcPr>
          <w:p w:rsidR="00534530" w:rsidRPr="00111F84" w:rsidRDefault="00534530" w:rsidP="0081075E">
            <w:pPr>
              <w:rPr>
                <w:rFonts w:asciiTheme="minorHAnsi" w:hAnsiTheme="minorHAnsi" w:cstheme="minorHAnsi"/>
                <w:sz w:val="24"/>
                <w:szCs w:val="24"/>
              </w:rPr>
            </w:pPr>
          </w:p>
        </w:tc>
        <w:tc>
          <w:tcPr>
            <w:tcW w:w="2977" w:type="dxa"/>
            <w:vAlign w:val="center"/>
          </w:tcPr>
          <w:p w:rsidR="00534530" w:rsidRPr="00111F84" w:rsidRDefault="0026754A" w:rsidP="0081075E">
            <w:pPr>
              <w:rPr>
                <w:rFonts w:asciiTheme="minorHAnsi" w:hAnsiTheme="minorHAnsi" w:cstheme="minorHAnsi"/>
                <w:sz w:val="24"/>
                <w:szCs w:val="24"/>
              </w:rPr>
            </w:pPr>
            <w:r>
              <w:rPr>
                <w:rFonts w:asciiTheme="minorHAnsi" w:hAnsiTheme="minorHAnsi" w:cstheme="minorHAnsi"/>
                <w:sz w:val="24"/>
                <w:szCs w:val="24"/>
              </w:rPr>
              <w:t>7</w:t>
            </w:r>
            <w:r w:rsidR="00534530" w:rsidRPr="00111F84">
              <w:rPr>
                <w:rFonts w:asciiTheme="minorHAnsi" w:hAnsiTheme="minorHAnsi" w:cstheme="minorHAnsi"/>
                <w:sz w:val="24"/>
                <w:szCs w:val="24"/>
              </w:rPr>
              <w:t xml:space="preserve"> minutos de presentación por tema.  Actividad Obligatoria.</w:t>
            </w:r>
            <w:r w:rsidR="003C6D27">
              <w:rPr>
                <w:rFonts w:asciiTheme="minorHAnsi" w:hAnsiTheme="minorHAnsi" w:cstheme="minorHAnsi"/>
                <w:sz w:val="24"/>
                <w:szCs w:val="24"/>
              </w:rPr>
              <w:t xml:space="preserve">  Selección de estudiante</w:t>
            </w:r>
            <w:r w:rsidR="00581992">
              <w:rPr>
                <w:rFonts w:asciiTheme="minorHAnsi" w:hAnsiTheme="minorHAnsi" w:cstheme="minorHAnsi"/>
                <w:sz w:val="24"/>
                <w:szCs w:val="24"/>
              </w:rPr>
              <w:t xml:space="preserve"> al azar dentro de cada grupo</w:t>
            </w:r>
          </w:p>
        </w:tc>
        <w:tc>
          <w:tcPr>
            <w:tcW w:w="1417" w:type="dxa"/>
            <w:vAlign w:val="center"/>
          </w:tcPr>
          <w:p w:rsidR="00534530" w:rsidRPr="00111F84" w:rsidRDefault="00534530" w:rsidP="0081075E">
            <w:pPr>
              <w:jc w:val="center"/>
              <w:rPr>
                <w:rFonts w:asciiTheme="minorHAnsi" w:hAnsiTheme="minorHAnsi" w:cstheme="minorHAnsi"/>
                <w:sz w:val="24"/>
                <w:szCs w:val="24"/>
              </w:rPr>
            </w:pPr>
            <w:r w:rsidRPr="00111F84">
              <w:rPr>
                <w:rFonts w:asciiTheme="minorHAnsi" w:hAnsiTheme="minorHAnsi" w:cstheme="minorHAnsi"/>
                <w:sz w:val="24"/>
                <w:szCs w:val="24"/>
              </w:rPr>
              <w:t>5%</w:t>
            </w:r>
          </w:p>
        </w:tc>
      </w:tr>
      <w:tr w:rsidR="001959C6" w:rsidRPr="00111F84" w:rsidTr="00805908">
        <w:tc>
          <w:tcPr>
            <w:tcW w:w="9356" w:type="dxa"/>
            <w:gridSpan w:val="4"/>
          </w:tcPr>
          <w:p w:rsidR="0087388C" w:rsidRPr="00811D0B" w:rsidRDefault="0087388C" w:rsidP="0087388C">
            <w:pPr>
              <w:spacing w:after="0" w:line="240" w:lineRule="auto"/>
              <w:rPr>
                <w:rFonts w:asciiTheme="minorHAnsi" w:hAnsiTheme="minorHAnsi" w:cstheme="minorHAnsi"/>
                <w:sz w:val="20"/>
                <w:lang w:val="en-US"/>
              </w:rPr>
            </w:pPr>
            <w:r w:rsidRPr="00811D0B">
              <w:rPr>
                <w:rFonts w:asciiTheme="minorHAnsi" w:hAnsiTheme="minorHAnsi" w:cstheme="minorHAnsi"/>
                <w:sz w:val="20"/>
                <w:lang w:val="en-US"/>
              </w:rPr>
              <w:t>BIBLIOGRAFÍA:</w:t>
            </w:r>
          </w:p>
          <w:p w:rsidR="0087388C" w:rsidRPr="00811D0B" w:rsidRDefault="0087388C" w:rsidP="0087388C">
            <w:pPr>
              <w:spacing w:after="0" w:line="240" w:lineRule="auto"/>
              <w:jc w:val="both"/>
              <w:rPr>
                <w:rFonts w:asciiTheme="minorHAnsi" w:hAnsiTheme="minorHAnsi" w:cstheme="minorHAnsi"/>
                <w:sz w:val="20"/>
                <w:lang w:val="en-US"/>
              </w:rPr>
            </w:pPr>
            <w:r w:rsidRPr="00811D0B">
              <w:rPr>
                <w:rFonts w:asciiTheme="minorHAnsi" w:hAnsiTheme="minorHAnsi" w:cstheme="minorHAnsi"/>
                <w:sz w:val="20"/>
                <w:lang w:val="en-US"/>
              </w:rPr>
              <w:t>-McEwan Patrick (2011). Cost-Effectiveness Analysis of Education and Health Interventions in Developing Countries, Journal of Development Effectiveness (4): 2, June 2012, 189–213</w:t>
            </w:r>
          </w:p>
          <w:p w:rsidR="0087388C" w:rsidRPr="00811D0B" w:rsidRDefault="0087388C" w:rsidP="0087388C">
            <w:pPr>
              <w:spacing w:after="0" w:line="240" w:lineRule="auto"/>
              <w:jc w:val="both"/>
              <w:rPr>
                <w:rFonts w:asciiTheme="minorHAnsi" w:hAnsiTheme="minorHAnsi" w:cstheme="minorHAnsi"/>
                <w:sz w:val="20"/>
              </w:rPr>
            </w:pPr>
            <w:r w:rsidRPr="00811D0B">
              <w:rPr>
                <w:rFonts w:asciiTheme="minorHAnsi" w:hAnsiTheme="minorHAnsi" w:cstheme="minorHAnsi"/>
                <w:sz w:val="20"/>
              </w:rPr>
              <w:t>-Sacristán J, Rovira J, Ortún V, García F, et al (2004). Utilización de las evaluaciones económicas de intervenciones sanitarias. Med Clin (Barc) 2004; 122(20): 789-95.</w:t>
            </w:r>
          </w:p>
          <w:p w:rsidR="0087388C" w:rsidRPr="00811D0B" w:rsidRDefault="0087388C" w:rsidP="0087388C">
            <w:pPr>
              <w:spacing w:after="0" w:line="240" w:lineRule="auto"/>
              <w:jc w:val="both"/>
              <w:rPr>
                <w:rFonts w:asciiTheme="minorHAnsi" w:hAnsiTheme="minorHAnsi" w:cstheme="minorHAnsi"/>
                <w:sz w:val="20"/>
              </w:rPr>
            </w:pPr>
            <w:r w:rsidRPr="00811D0B">
              <w:rPr>
                <w:rFonts w:asciiTheme="minorHAnsi" w:hAnsiTheme="minorHAnsi" w:cstheme="minorHAnsi"/>
                <w:sz w:val="20"/>
              </w:rPr>
              <w:t>- González, Beatriz (2007). La incorporación de nuevas tecnologías en el Sistema Nacional de Salud. Coste-efectividad y presiones sobre el gasto sanitario. Presupuesto y Gasto Público 49/2007: 87-105</w:t>
            </w:r>
          </w:p>
          <w:p w:rsidR="0087388C" w:rsidRPr="00811D0B" w:rsidRDefault="0087388C" w:rsidP="0087388C">
            <w:pPr>
              <w:spacing w:after="0" w:line="240" w:lineRule="auto"/>
              <w:jc w:val="both"/>
              <w:rPr>
                <w:rFonts w:asciiTheme="minorHAnsi" w:hAnsiTheme="minorHAnsi" w:cstheme="minorHAnsi"/>
                <w:sz w:val="20"/>
              </w:rPr>
            </w:pPr>
            <w:r w:rsidRPr="00811D0B">
              <w:rPr>
                <w:rFonts w:asciiTheme="minorHAnsi" w:hAnsiTheme="minorHAnsi" w:cstheme="minorHAnsi"/>
                <w:sz w:val="20"/>
              </w:rPr>
              <w:t xml:space="preserve">- OMS (2012). Evaluación de tecnologías sanitarias aplicada a los dispositivos médicos. Serie de documentos técnicos de la OMS sobre dispositivos médicos.  Disponible en; </w:t>
            </w:r>
          </w:p>
          <w:p w:rsidR="0087388C" w:rsidRPr="00811D0B" w:rsidRDefault="0087388C" w:rsidP="0087388C">
            <w:pPr>
              <w:spacing w:after="0" w:line="240" w:lineRule="auto"/>
              <w:jc w:val="both"/>
              <w:rPr>
                <w:rFonts w:asciiTheme="minorHAnsi" w:hAnsiTheme="minorHAnsi" w:cstheme="minorHAnsi"/>
                <w:sz w:val="20"/>
              </w:rPr>
            </w:pPr>
            <w:r w:rsidRPr="00811D0B">
              <w:rPr>
                <w:rFonts w:asciiTheme="minorHAnsi" w:hAnsiTheme="minorHAnsi" w:cstheme="minorHAnsi"/>
                <w:sz w:val="20"/>
              </w:rPr>
              <w:t xml:space="preserve">-Morera M (2015). Análisis de eficiencia relativa de hospitales públicos de Costa Rica. </w:t>
            </w:r>
            <w:r w:rsidRPr="00811D0B">
              <w:rPr>
                <w:rFonts w:asciiTheme="minorHAnsi" w:hAnsiTheme="minorHAnsi" w:cstheme="minorHAnsi"/>
                <w:sz w:val="20"/>
                <w:lang w:val="es-ES"/>
              </w:rPr>
              <w:t>Población y Salud en Mesoamérica. 2015 (12):2.</w:t>
            </w:r>
            <w:r w:rsidRPr="00811D0B">
              <w:rPr>
                <w:rFonts w:asciiTheme="minorHAnsi" w:hAnsiTheme="minorHAnsi" w:cstheme="minorHAnsi"/>
                <w:sz w:val="20"/>
              </w:rPr>
              <w:t xml:space="preserve"> Disponible en: </w:t>
            </w:r>
            <w:hyperlink r:id="rId23" w:history="1">
              <w:r w:rsidRPr="00811D0B">
                <w:rPr>
                  <w:rStyle w:val="Hipervnculo"/>
                  <w:rFonts w:asciiTheme="minorHAnsi" w:hAnsiTheme="minorHAnsi" w:cstheme="minorHAnsi"/>
                  <w:color w:val="auto"/>
                  <w:sz w:val="20"/>
                </w:rPr>
                <w:t>http://dx.doi.org/10.15517/psm.v12i2.17220</w:t>
              </w:r>
            </w:hyperlink>
            <w:r w:rsidRPr="00811D0B">
              <w:rPr>
                <w:rFonts w:asciiTheme="minorHAnsi" w:hAnsiTheme="minorHAnsi" w:cstheme="minorHAnsi"/>
                <w:sz w:val="20"/>
              </w:rPr>
              <w:t xml:space="preserve">, (última revisión </w:t>
            </w:r>
            <w:r w:rsidR="00B248DF">
              <w:rPr>
                <w:rFonts w:asciiTheme="minorHAnsi" w:hAnsiTheme="minorHAnsi" w:cstheme="minorHAnsi"/>
                <w:sz w:val="20"/>
              </w:rPr>
              <w:t>23-01-2024</w:t>
            </w:r>
            <w:r w:rsidRPr="00811D0B">
              <w:rPr>
                <w:rFonts w:asciiTheme="minorHAnsi" w:hAnsiTheme="minorHAnsi" w:cstheme="minorHAnsi"/>
                <w:sz w:val="20"/>
              </w:rPr>
              <w:t>)</w:t>
            </w:r>
          </w:p>
          <w:p w:rsidR="0087388C" w:rsidRPr="00811D0B" w:rsidRDefault="0087388C" w:rsidP="0087388C">
            <w:pPr>
              <w:spacing w:after="0" w:line="240" w:lineRule="auto"/>
              <w:jc w:val="both"/>
              <w:rPr>
                <w:rFonts w:asciiTheme="minorHAnsi" w:hAnsiTheme="minorHAnsi" w:cstheme="minorHAnsi"/>
                <w:sz w:val="20"/>
              </w:rPr>
            </w:pPr>
            <w:r w:rsidRPr="00811D0B">
              <w:rPr>
                <w:rFonts w:asciiTheme="minorHAnsi" w:hAnsiTheme="minorHAnsi" w:cstheme="minorHAnsi"/>
                <w:sz w:val="20"/>
              </w:rPr>
              <w:t xml:space="preserve">- CCSS (2019). Resultados de la evaluación de la prestación de servicios de salud 2019. Disponible en: </w:t>
            </w:r>
            <w:hyperlink r:id="rId24" w:history="1">
              <w:r w:rsidRPr="00811D0B">
                <w:rPr>
                  <w:rStyle w:val="Hipervnculo"/>
                  <w:rFonts w:asciiTheme="minorHAnsi" w:hAnsiTheme="minorHAnsi" w:cstheme="minorHAnsi"/>
                  <w:color w:val="auto"/>
                  <w:sz w:val="20"/>
                </w:rPr>
                <w:t>https://joom.ag/vSte</w:t>
              </w:r>
            </w:hyperlink>
            <w:r w:rsidRPr="00811D0B">
              <w:rPr>
                <w:rFonts w:asciiTheme="minorHAnsi" w:hAnsiTheme="minorHAnsi" w:cstheme="minorHAnsi"/>
                <w:sz w:val="20"/>
              </w:rPr>
              <w:t xml:space="preserve"> (última revisión </w:t>
            </w:r>
            <w:r w:rsidR="00B248DF">
              <w:rPr>
                <w:rFonts w:asciiTheme="minorHAnsi" w:hAnsiTheme="minorHAnsi" w:cstheme="minorHAnsi"/>
                <w:sz w:val="20"/>
              </w:rPr>
              <w:t>23-01-2024</w:t>
            </w:r>
            <w:r w:rsidRPr="00811D0B">
              <w:rPr>
                <w:rFonts w:asciiTheme="minorHAnsi" w:hAnsiTheme="minorHAnsi" w:cstheme="minorHAnsi"/>
                <w:sz w:val="20"/>
              </w:rPr>
              <w:t>)</w:t>
            </w:r>
          </w:p>
          <w:p w:rsidR="00717FC3" w:rsidRPr="00111F84" w:rsidRDefault="0087388C" w:rsidP="0026754A">
            <w:pPr>
              <w:spacing w:after="0" w:line="240" w:lineRule="auto"/>
              <w:rPr>
                <w:rFonts w:asciiTheme="minorHAnsi" w:hAnsiTheme="minorHAnsi" w:cstheme="minorHAnsi"/>
                <w:sz w:val="20"/>
              </w:rPr>
            </w:pPr>
            <w:r w:rsidRPr="00811D0B">
              <w:rPr>
                <w:rFonts w:asciiTheme="minorHAnsi" w:hAnsiTheme="minorHAnsi" w:cstheme="minorHAnsi"/>
                <w:sz w:val="20"/>
              </w:rPr>
              <w:t xml:space="preserve">-EDNASSS, CCSS (2020). Informe de Resultados de la Evaluación de la Prestación de Servicios de Salud 2019 y monitoreo 20220. Disponible en: </w:t>
            </w:r>
            <w:hyperlink r:id="rId25" w:history="1">
              <w:r w:rsidRPr="00811D0B">
                <w:rPr>
                  <w:rStyle w:val="Hipervnculo"/>
                  <w:rFonts w:asciiTheme="minorHAnsi" w:hAnsiTheme="minorHAnsi" w:cstheme="minorHAnsi"/>
                  <w:color w:val="auto"/>
                  <w:sz w:val="20"/>
                </w:rPr>
                <w:t>https://repositorio.binasss.sa.cr/repositorio/bitstream/handle/20.500.11764/3647/informeservicios2019.pdf?sequence=1&amp;isAllowed=y</w:t>
              </w:r>
            </w:hyperlink>
            <w:r w:rsidRPr="00811D0B">
              <w:rPr>
                <w:rFonts w:asciiTheme="minorHAnsi" w:hAnsiTheme="minorHAnsi" w:cstheme="minorHAnsi"/>
                <w:sz w:val="20"/>
              </w:rPr>
              <w:t xml:space="preserve">   (última revisión </w:t>
            </w:r>
            <w:r w:rsidR="00B248DF">
              <w:rPr>
                <w:rFonts w:asciiTheme="minorHAnsi" w:hAnsiTheme="minorHAnsi" w:cstheme="minorHAnsi"/>
                <w:sz w:val="20"/>
              </w:rPr>
              <w:t>23-01-2024</w:t>
            </w:r>
            <w:r w:rsidRPr="00811D0B">
              <w:rPr>
                <w:rFonts w:asciiTheme="minorHAnsi" w:hAnsiTheme="minorHAnsi" w:cstheme="minorHAnsi"/>
                <w:sz w:val="20"/>
              </w:rPr>
              <w:t>)</w:t>
            </w:r>
          </w:p>
        </w:tc>
      </w:tr>
    </w:tbl>
    <w:p w:rsidR="00744508" w:rsidRDefault="00744508" w:rsidP="00744508">
      <w:pPr>
        <w:spacing w:after="0" w:line="240" w:lineRule="auto"/>
        <w:ind w:left="360"/>
        <w:rPr>
          <w:rFonts w:asciiTheme="minorHAnsi" w:hAnsiTheme="minorHAnsi" w:cstheme="minorHAnsi"/>
          <w:b/>
          <w:sz w:val="24"/>
          <w:szCs w:val="24"/>
        </w:rPr>
      </w:pPr>
    </w:p>
    <w:p w:rsidR="00323FA3" w:rsidRDefault="00323FA3" w:rsidP="00744508">
      <w:pPr>
        <w:spacing w:after="0" w:line="240" w:lineRule="auto"/>
        <w:ind w:left="360"/>
        <w:rPr>
          <w:rFonts w:asciiTheme="minorHAnsi" w:hAnsiTheme="minorHAnsi" w:cstheme="minorHAnsi"/>
          <w:b/>
          <w:sz w:val="24"/>
          <w:szCs w:val="24"/>
        </w:rPr>
      </w:pPr>
    </w:p>
    <w:p w:rsidR="00DC5B8F" w:rsidRDefault="00DC5B8F" w:rsidP="00744508">
      <w:pPr>
        <w:spacing w:after="0" w:line="240" w:lineRule="auto"/>
        <w:ind w:left="360"/>
        <w:rPr>
          <w:rFonts w:asciiTheme="minorHAnsi" w:hAnsiTheme="minorHAnsi" w:cstheme="minorHAnsi"/>
          <w:b/>
          <w:sz w:val="24"/>
          <w:szCs w:val="24"/>
        </w:rPr>
      </w:pPr>
    </w:p>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71"/>
        <w:gridCol w:w="2268"/>
        <w:gridCol w:w="2127"/>
        <w:gridCol w:w="1984"/>
        <w:gridCol w:w="1277"/>
      </w:tblGrid>
      <w:tr w:rsidR="00744508" w:rsidRPr="00111F84" w:rsidTr="004C6D8C">
        <w:trPr>
          <w:trHeight w:val="416"/>
        </w:trPr>
        <w:tc>
          <w:tcPr>
            <w:tcW w:w="9427" w:type="dxa"/>
            <w:gridSpan w:val="5"/>
          </w:tcPr>
          <w:p w:rsidR="00744508" w:rsidRPr="00111F84" w:rsidRDefault="00744508" w:rsidP="0026754A">
            <w:pPr>
              <w:jc w:val="center"/>
              <w:rPr>
                <w:rFonts w:asciiTheme="minorHAnsi" w:hAnsiTheme="minorHAnsi" w:cstheme="minorHAnsi"/>
                <w:b/>
                <w:szCs w:val="24"/>
              </w:rPr>
            </w:pPr>
            <w:r w:rsidRPr="00111F84">
              <w:rPr>
                <w:rFonts w:asciiTheme="minorHAnsi" w:hAnsiTheme="minorHAnsi" w:cstheme="minorHAnsi"/>
                <w:b/>
                <w:szCs w:val="24"/>
              </w:rPr>
              <w:t xml:space="preserve">SESIÓN </w:t>
            </w:r>
            <w:r w:rsidRPr="0026754A">
              <w:rPr>
                <w:rFonts w:asciiTheme="minorHAnsi" w:hAnsiTheme="minorHAnsi" w:cstheme="minorHAnsi"/>
                <w:b/>
                <w:szCs w:val="24"/>
              </w:rPr>
              <w:t xml:space="preserve">ASINCRÓNICA </w:t>
            </w:r>
            <w:r w:rsidR="0026754A" w:rsidRPr="0026754A">
              <w:rPr>
                <w:rFonts w:asciiTheme="minorHAnsi" w:hAnsiTheme="minorHAnsi" w:cstheme="minorHAnsi"/>
                <w:b/>
                <w:szCs w:val="24"/>
              </w:rPr>
              <w:t>02</w:t>
            </w:r>
            <w:r w:rsidRPr="0026754A">
              <w:rPr>
                <w:rFonts w:asciiTheme="minorHAnsi" w:hAnsiTheme="minorHAnsi" w:cstheme="minorHAnsi"/>
                <w:b/>
                <w:szCs w:val="24"/>
              </w:rPr>
              <w:t>-0</w:t>
            </w:r>
            <w:r w:rsidR="0026754A" w:rsidRPr="0026754A">
              <w:rPr>
                <w:rFonts w:asciiTheme="minorHAnsi" w:hAnsiTheme="minorHAnsi" w:cstheme="minorHAnsi"/>
                <w:b/>
                <w:szCs w:val="24"/>
              </w:rPr>
              <w:t>3</w:t>
            </w:r>
            <w:r w:rsidRPr="0026754A">
              <w:rPr>
                <w:rFonts w:asciiTheme="minorHAnsi" w:hAnsiTheme="minorHAnsi" w:cstheme="minorHAnsi"/>
                <w:b/>
                <w:szCs w:val="24"/>
              </w:rPr>
              <w:t>-</w:t>
            </w:r>
            <w:r w:rsidR="00DA1BE5" w:rsidRPr="0026754A">
              <w:rPr>
                <w:rFonts w:asciiTheme="minorHAnsi" w:hAnsiTheme="minorHAnsi" w:cstheme="minorHAnsi"/>
                <w:b/>
                <w:szCs w:val="24"/>
              </w:rPr>
              <w:t>2024</w:t>
            </w:r>
          </w:p>
        </w:tc>
      </w:tr>
      <w:tr w:rsidR="00744508" w:rsidRPr="00111F84" w:rsidTr="004C6D8C">
        <w:tc>
          <w:tcPr>
            <w:tcW w:w="1771" w:type="dxa"/>
            <w:vAlign w:val="center"/>
          </w:tcPr>
          <w:p w:rsidR="00744508" w:rsidRPr="00111F84" w:rsidRDefault="00744508" w:rsidP="004C6D8C">
            <w:pPr>
              <w:spacing w:line="240" w:lineRule="auto"/>
              <w:contextualSpacing/>
              <w:jc w:val="center"/>
              <w:rPr>
                <w:rFonts w:asciiTheme="minorHAnsi" w:hAnsiTheme="minorHAnsi" w:cstheme="minorHAnsi"/>
                <w:b/>
                <w:szCs w:val="24"/>
              </w:rPr>
            </w:pPr>
            <w:r w:rsidRPr="00111F84">
              <w:rPr>
                <w:rFonts w:asciiTheme="minorHAnsi" w:hAnsiTheme="minorHAnsi" w:cstheme="minorHAnsi"/>
                <w:b/>
                <w:szCs w:val="24"/>
              </w:rPr>
              <w:t>Tiempo Estimado</w:t>
            </w:r>
          </w:p>
          <w:p w:rsidR="00744508" w:rsidRPr="00111F84" w:rsidRDefault="00744508" w:rsidP="004C6D8C">
            <w:pPr>
              <w:spacing w:line="240" w:lineRule="auto"/>
              <w:contextualSpacing/>
              <w:jc w:val="center"/>
              <w:rPr>
                <w:rFonts w:asciiTheme="minorHAnsi" w:hAnsiTheme="minorHAnsi" w:cstheme="minorHAnsi"/>
                <w:b/>
                <w:szCs w:val="24"/>
              </w:rPr>
            </w:pPr>
            <w:r w:rsidRPr="00111F84">
              <w:rPr>
                <w:rFonts w:asciiTheme="minorHAnsi" w:hAnsiTheme="minorHAnsi" w:cstheme="minorHAnsi"/>
                <w:b/>
                <w:szCs w:val="24"/>
              </w:rPr>
              <w:t>Duración Actividad</w:t>
            </w:r>
          </w:p>
          <w:p w:rsidR="00744508" w:rsidRPr="00111F84" w:rsidRDefault="00744508" w:rsidP="004C6D8C">
            <w:pPr>
              <w:spacing w:line="240" w:lineRule="auto"/>
              <w:contextualSpacing/>
              <w:jc w:val="center"/>
              <w:rPr>
                <w:rFonts w:asciiTheme="minorHAnsi" w:hAnsiTheme="minorHAnsi" w:cstheme="minorHAnsi"/>
                <w:b/>
                <w:szCs w:val="24"/>
              </w:rPr>
            </w:pPr>
            <w:r w:rsidRPr="00111F84">
              <w:rPr>
                <w:rFonts w:asciiTheme="minorHAnsi" w:hAnsiTheme="minorHAnsi" w:cstheme="minorHAnsi"/>
                <w:b/>
                <w:szCs w:val="24"/>
              </w:rPr>
              <w:t>Aprendizaje</w:t>
            </w:r>
          </w:p>
        </w:tc>
        <w:tc>
          <w:tcPr>
            <w:tcW w:w="2268" w:type="dxa"/>
          </w:tcPr>
          <w:p w:rsidR="00744508" w:rsidRPr="00111F84" w:rsidRDefault="00744508" w:rsidP="004C6D8C">
            <w:pPr>
              <w:jc w:val="center"/>
              <w:rPr>
                <w:rFonts w:asciiTheme="minorHAnsi" w:hAnsiTheme="minorHAnsi" w:cstheme="minorHAnsi"/>
                <w:b/>
                <w:szCs w:val="24"/>
              </w:rPr>
            </w:pPr>
            <w:r w:rsidRPr="00111F84">
              <w:rPr>
                <w:rFonts w:asciiTheme="minorHAnsi" w:hAnsiTheme="minorHAnsi" w:cstheme="minorHAnsi"/>
                <w:b/>
                <w:szCs w:val="24"/>
              </w:rPr>
              <w:t>Contenido Temático</w:t>
            </w:r>
          </w:p>
        </w:tc>
        <w:tc>
          <w:tcPr>
            <w:tcW w:w="2127" w:type="dxa"/>
          </w:tcPr>
          <w:p w:rsidR="00744508" w:rsidRPr="00111F84" w:rsidRDefault="00744508" w:rsidP="004C6D8C">
            <w:pPr>
              <w:jc w:val="center"/>
              <w:rPr>
                <w:rFonts w:asciiTheme="minorHAnsi" w:hAnsiTheme="minorHAnsi" w:cstheme="minorHAnsi"/>
                <w:b/>
                <w:szCs w:val="24"/>
              </w:rPr>
            </w:pPr>
            <w:r w:rsidRPr="00111F84">
              <w:rPr>
                <w:rFonts w:asciiTheme="minorHAnsi" w:hAnsiTheme="minorHAnsi" w:cstheme="minorHAnsi"/>
                <w:b/>
                <w:szCs w:val="24"/>
              </w:rPr>
              <w:t>Estrategia de Aprendizaje</w:t>
            </w:r>
          </w:p>
        </w:tc>
        <w:tc>
          <w:tcPr>
            <w:tcW w:w="1984" w:type="dxa"/>
          </w:tcPr>
          <w:p w:rsidR="00744508" w:rsidRPr="00111F84" w:rsidRDefault="00744508" w:rsidP="004C6D8C">
            <w:pPr>
              <w:jc w:val="center"/>
              <w:rPr>
                <w:rFonts w:asciiTheme="minorHAnsi" w:hAnsiTheme="minorHAnsi" w:cstheme="minorHAnsi"/>
                <w:b/>
                <w:szCs w:val="24"/>
              </w:rPr>
            </w:pPr>
            <w:r w:rsidRPr="00111F84">
              <w:rPr>
                <w:rFonts w:asciiTheme="minorHAnsi" w:hAnsiTheme="minorHAnsi" w:cstheme="minorHAnsi"/>
                <w:b/>
                <w:szCs w:val="24"/>
              </w:rPr>
              <w:t>Actividades del Estudiante</w:t>
            </w:r>
          </w:p>
        </w:tc>
        <w:tc>
          <w:tcPr>
            <w:tcW w:w="1277" w:type="dxa"/>
          </w:tcPr>
          <w:p w:rsidR="00744508" w:rsidRPr="00111F84" w:rsidRDefault="00744508" w:rsidP="004C6D8C">
            <w:pPr>
              <w:jc w:val="center"/>
              <w:rPr>
                <w:rFonts w:asciiTheme="minorHAnsi" w:hAnsiTheme="minorHAnsi" w:cstheme="minorHAnsi"/>
                <w:b/>
                <w:szCs w:val="24"/>
              </w:rPr>
            </w:pPr>
            <w:r w:rsidRPr="00111F84">
              <w:rPr>
                <w:rFonts w:asciiTheme="minorHAnsi" w:hAnsiTheme="minorHAnsi" w:cstheme="minorHAnsi"/>
                <w:b/>
                <w:szCs w:val="24"/>
              </w:rPr>
              <w:t>Evaluación</w:t>
            </w:r>
          </w:p>
        </w:tc>
      </w:tr>
      <w:tr w:rsidR="00744508" w:rsidRPr="00111F84" w:rsidTr="004C6D8C">
        <w:tc>
          <w:tcPr>
            <w:tcW w:w="1771" w:type="dxa"/>
            <w:vAlign w:val="center"/>
          </w:tcPr>
          <w:p w:rsidR="00744508" w:rsidRPr="00111F84" w:rsidRDefault="00744508" w:rsidP="004C6D8C">
            <w:pPr>
              <w:pStyle w:val="Textoindependiente"/>
              <w:ind w:left="0"/>
              <w:rPr>
                <w:rFonts w:asciiTheme="minorHAnsi" w:hAnsiTheme="minorHAnsi" w:cstheme="minorHAnsi"/>
                <w:sz w:val="22"/>
                <w:lang w:val="es-CR"/>
              </w:rPr>
            </w:pPr>
            <w:r w:rsidRPr="00111F84">
              <w:rPr>
                <w:rFonts w:asciiTheme="minorHAnsi" w:hAnsiTheme="minorHAnsi" w:cstheme="minorHAnsi"/>
                <w:sz w:val="22"/>
                <w:lang w:val="es-CR"/>
              </w:rPr>
              <w:t>4 horas</w:t>
            </w:r>
          </w:p>
        </w:tc>
        <w:tc>
          <w:tcPr>
            <w:tcW w:w="2268" w:type="dxa"/>
            <w:vAlign w:val="center"/>
          </w:tcPr>
          <w:p w:rsidR="00744508" w:rsidRPr="00111F84" w:rsidRDefault="00744508" w:rsidP="004C6D8C">
            <w:pPr>
              <w:pStyle w:val="Textoindependiente"/>
              <w:ind w:left="0"/>
              <w:rPr>
                <w:rFonts w:asciiTheme="minorHAnsi" w:hAnsiTheme="minorHAnsi" w:cstheme="minorHAnsi"/>
                <w:sz w:val="22"/>
                <w:lang w:val="es-CR"/>
              </w:rPr>
            </w:pPr>
            <w:r w:rsidRPr="00111F84">
              <w:rPr>
                <w:rFonts w:asciiTheme="minorHAnsi" w:hAnsiTheme="minorHAnsi" w:cstheme="minorHAnsi"/>
                <w:sz w:val="22"/>
                <w:lang w:val="es-CR"/>
              </w:rPr>
              <w:t>Calidad del Gasto público: Mejor gasto para mejores vidas: Cómo América Latina y el Caribe puede hacer más con menos</w:t>
            </w:r>
          </w:p>
        </w:tc>
        <w:tc>
          <w:tcPr>
            <w:tcW w:w="2127" w:type="dxa"/>
            <w:vAlign w:val="center"/>
          </w:tcPr>
          <w:p w:rsidR="00744508" w:rsidRPr="00111F84" w:rsidRDefault="00744508" w:rsidP="004C6D8C">
            <w:pPr>
              <w:pStyle w:val="Textoindependiente"/>
              <w:ind w:left="0"/>
              <w:rPr>
                <w:rFonts w:asciiTheme="minorHAnsi" w:hAnsiTheme="minorHAnsi" w:cstheme="minorHAnsi"/>
                <w:sz w:val="22"/>
                <w:lang w:val="es-CR"/>
              </w:rPr>
            </w:pPr>
            <w:r w:rsidRPr="00111F84">
              <w:rPr>
                <w:rFonts w:asciiTheme="minorHAnsi" w:hAnsiTheme="minorHAnsi" w:cstheme="minorHAnsi"/>
                <w:sz w:val="22"/>
                <w:lang w:val="es-CR"/>
              </w:rPr>
              <w:t>Tarea:</w:t>
            </w:r>
          </w:p>
          <w:p w:rsidR="00744508" w:rsidRPr="00111F84" w:rsidRDefault="00744508" w:rsidP="004C6D8C">
            <w:pPr>
              <w:pStyle w:val="Textonotapie"/>
              <w:rPr>
                <w:rFonts w:asciiTheme="minorHAnsi" w:hAnsiTheme="minorHAnsi" w:cstheme="minorHAnsi"/>
                <w:sz w:val="22"/>
                <w:szCs w:val="24"/>
                <w:lang w:val="es-ES"/>
              </w:rPr>
            </w:pPr>
            <w:r w:rsidRPr="00111F84">
              <w:rPr>
                <w:rFonts w:asciiTheme="minorHAnsi" w:hAnsiTheme="minorHAnsi" w:cstheme="minorHAnsi"/>
                <w:sz w:val="22"/>
                <w:szCs w:val="24"/>
                <w:lang w:val="es-ES"/>
              </w:rPr>
              <w:t xml:space="preserve">Efectuar la lectura de capítulo 8: </w:t>
            </w:r>
            <w:r w:rsidRPr="00111F84">
              <w:rPr>
                <w:rFonts w:asciiTheme="minorHAnsi" w:hAnsiTheme="minorHAnsi" w:cstheme="minorHAnsi"/>
                <w:sz w:val="22"/>
                <w:szCs w:val="24"/>
                <w:lang w:val="es-CR"/>
              </w:rPr>
              <w:t>Un gasto eficiente para vidas más sanas. Pag 263-299</w:t>
            </w:r>
          </w:p>
        </w:tc>
        <w:tc>
          <w:tcPr>
            <w:tcW w:w="1984" w:type="dxa"/>
          </w:tcPr>
          <w:p w:rsidR="00744508" w:rsidRPr="00111F84" w:rsidRDefault="00744508" w:rsidP="004C6D8C">
            <w:pPr>
              <w:pStyle w:val="Textonotapie"/>
              <w:rPr>
                <w:rFonts w:asciiTheme="minorHAnsi" w:hAnsiTheme="minorHAnsi" w:cstheme="minorHAnsi"/>
                <w:sz w:val="22"/>
                <w:szCs w:val="24"/>
              </w:rPr>
            </w:pPr>
            <w:r w:rsidRPr="00111F84">
              <w:rPr>
                <w:rFonts w:asciiTheme="minorHAnsi" w:hAnsiTheme="minorHAnsi" w:cstheme="minorHAnsi"/>
                <w:sz w:val="22"/>
                <w:szCs w:val="24"/>
              </w:rPr>
              <w:t>Realizar un resumen de no más de tres páginas de la lectura, que contenga lo siguiente:</w:t>
            </w:r>
          </w:p>
          <w:p w:rsidR="00744508" w:rsidRPr="00111F84" w:rsidRDefault="00744508" w:rsidP="004C6D8C">
            <w:pPr>
              <w:pStyle w:val="Textonotapie"/>
              <w:rPr>
                <w:rFonts w:asciiTheme="minorHAnsi" w:hAnsiTheme="minorHAnsi" w:cstheme="minorHAnsi"/>
                <w:sz w:val="22"/>
                <w:szCs w:val="24"/>
              </w:rPr>
            </w:pPr>
          </w:p>
          <w:p w:rsidR="00744508" w:rsidRPr="00111F84" w:rsidRDefault="00744508" w:rsidP="004C6D8C">
            <w:pPr>
              <w:pStyle w:val="Textonotapie"/>
              <w:rPr>
                <w:rFonts w:asciiTheme="minorHAnsi" w:hAnsiTheme="minorHAnsi" w:cstheme="minorHAnsi"/>
                <w:sz w:val="22"/>
                <w:szCs w:val="24"/>
              </w:rPr>
            </w:pPr>
            <w:r w:rsidRPr="00111F84">
              <w:rPr>
                <w:rFonts w:asciiTheme="minorHAnsi" w:hAnsiTheme="minorHAnsi" w:cstheme="minorHAnsi"/>
                <w:sz w:val="22"/>
                <w:szCs w:val="24"/>
              </w:rPr>
              <w:t>-Propósito</w:t>
            </w:r>
          </w:p>
          <w:p w:rsidR="00744508" w:rsidRPr="00111F84" w:rsidRDefault="00744508" w:rsidP="004C6D8C">
            <w:pPr>
              <w:pStyle w:val="Textonotapie"/>
              <w:rPr>
                <w:rFonts w:asciiTheme="minorHAnsi" w:hAnsiTheme="minorHAnsi" w:cstheme="minorHAnsi"/>
                <w:sz w:val="22"/>
                <w:szCs w:val="24"/>
              </w:rPr>
            </w:pPr>
            <w:r w:rsidRPr="00111F84">
              <w:rPr>
                <w:rFonts w:asciiTheme="minorHAnsi" w:hAnsiTheme="minorHAnsi" w:cstheme="minorHAnsi"/>
                <w:sz w:val="22"/>
                <w:szCs w:val="24"/>
              </w:rPr>
              <w:t>-Descripción de la metodología</w:t>
            </w:r>
          </w:p>
          <w:p w:rsidR="00744508" w:rsidRPr="00111F84" w:rsidRDefault="00744508" w:rsidP="004C6D8C">
            <w:pPr>
              <w:pStyle w:val="Textonotapie"/>
              <w:rPr>
                <w:rFonts w:asciiTheme="minorHAnsi" w:hAnsiTheme="minorHAnsi" w:cstheme="minorHAnsi"/>
                <w:sz w:val="22"/>
                <w:szCs w:val="24"/>
              </w:rPr>
            </w:pPr>
            <w:r w:rsidRPr="00111F84">
              <w:rPr>
                <w:rFonts w:asciiTheme="minorHAnsi" w:hAnsiTheme="minorHAnsi" w:cstheme="minorHAnsi"/>
                <w:sz w:val="22"/>
                <w:szCs w:val="24"/>
              </w:rPr>
              <w:t>-Principal conclusión</w:t>
            </w:r>
          </w:p>
          <w:p w:rsidR="00744508" w:rsidRPr="00111F84" w:rsidRDefault="00744508" w:rsidP="004C6D8C">
            <w:pPr>
              <w:pStyle w:val="Textonotapie"/>
              <w:rPr>
                <w:rFonts w:asciiTheme="minorHAnsi" w:hAnsiTheme="minorHAnsi" w:cstheme="minorHAnsi"/>
                <w:sz w:val="22"/>
                <w:szCs w:val="24"/>
              </w:rPr>
            </w:pPr>
            <w:r w:rsidRPr="00111F84">
              <w:rPr>
                <w:rFonts w:asciiTheme="minorHAnsi" w:hAnsiTheme="minorHAnsi" w:cstheme="minorHAnsi"/>
                <w:sz w:val="22"/>
                <w:szCs w:val="24"/>
              </w:rPr>
              <w:t>-Temas futuros de discusión</w:t>
            </w:r>
          </w:p>
        </w:tc>
        <w:tc>
          <w:tcPr>
            <w:tcW w:w="1277" w:type="dxa"/>
            <w:vAlign w:val="center"/>
          </w:tcPr>
          <w:p w:rsidR="00744508" w:rsidRPr="00111F84" w:rsidRDefault="00744508" w:rsidP="004C6D8C">
            <w:pPr>
              <w:jc w:val="center"/>
              <w:rPr>
                <w:rFonts w:asciiTheme="minorHAnsi" w:hAnsiTheme="minorHAnsi" w:cstheme="minorHAnsi"/>
                <w:szCs w:val="24"/>
              </w:rPr>
            </w:pPr>
            <w:r w:rsidRPr="00111F84">
              <w:rPr>
                <w:rFonts w:asciiTheme="minorHAnsi" w:hAnsiTheme="minorHAnsi" w:cstheme="minorHAnsi"/>
                <w:szCs w:val="24"/>
              </w:rPr>
              <w:t>7.5%</w:t>
            </w:r>
          </w:p>
        </w:tc>
      </w:tr>
      <w:tr w:rsidR="00744508" w:rsidRPr="00111F84" w:rsidTr="004C6D8C">
        <w:tc>
          <w:tcPr>
            <w:tcW w:w="1771" w:type="dxa"/>
            <w:vAlign w:val="center"/>
          </w:tcPr>
          <w:p w:rsidR="00744508" w:rsidRPr="00111F84" w:rsidRDefault="00744508" w:rsidP="004C6D8C">
            <w:pPr>
              <w:pStyle w:val="Textoindependiente"/>
              <w:ind w:left="0"/>
              <w:rPr>
                <w:rFonts w:asciiTheme="minorHAnsi" w:hAnsiTheme="minorHAnsi" w:cstheme="minorHAnsi"/>
                <w:sz w:val="22"/>
                <w:lang w:val="es-CR"/>
              </w:rPr>
            </w:pPr>
            <w:r w:rsidRPr="00111F84">
              <w:rPr>
                <w:rFonts w:asciiTheme="minorHAnsi" w:hAnsiTheme="minorHAnsi" w:cstheme="minorHAnsi"/>
                <w:sz w:val="22"/>
                <w:lang w:val="es-CR"/>
              </w:rPr>
              <w:t>4 horas</w:t>
            </w:r>
          </w:p>
        </w:tc>
        <w:tc>
          <w:tcPr>
            <w:tcW w:w="2268" w:type="dxa"/>
            <w:vAlign w:val="center"/>
          </w:tcPr>
          <w:p w:rsidR="00744508" w:rsidRPr="00111F84" w:rsidRDefault="00744508" w:rsidP="004C6D8C">
            <w:pPr>
              <w:pStyle w:val="Textoindependiente"/>
              <w:ind w:left="0"/>
              <w:rPr>
                <w:rFonts w:asciiTheme="minorHAnsi" w:hAnsiTheme="minorHAnsi" w:cstheme="minorHAnsi"/>
                <w:sz w:val="22"/>
                <w:lang w:val="es-CR"/>
              </w:rPr>
            </w:pPr>
            <w:r w:rsidRPr="00111F84">
              <w:rPr>
                <w:rFonts w:asciiTheme="minorHAnsi" w:hAnsiTheme="minorHAnsi" w:cstheme="minorHAnsi"/>
                <w:sz w:val="22"/>
                <w:lang w:val="es-CR"/>
              </w:rPr>
              <w:t>Gestión de las camas y las estancias hospitalarias</w:t>
            </w:r>
          </w:p>
        </w:tc>
        <w:tc>
          <w:tcPr>
            <w:tcW w:w="2127" w:type="dxa"/>
          </w:tcPr>
          <w:p w:rsidR="00744508" w:rsidRPr="00111F84" w:rsidRDefault="00744508" w:rsidP="004C6D8C">
            <w:pPr>
              <w:pStyle w:val="Textonotapie"/>
              <w:rPr>
                <w:rFonts w:asciiTheme="minorHAnsi" w:hAnsiTheme="minorHAnsi" w:cstheme="minorHAnsi"/>
                <w:sz w:val="22"/>
                <w:szCs w:val="24"/>
                <w:lang w:val="es-ES"/>
              </w:rPr>
            </w:pPr>
            <w:r w:rsidRPr="00111F84">
              <w:rPr>
                <w:rFonts w:asciiTheme="minorHAnsi" w:hAnsiTheme="minorHAnsi" w:cstheme="minorHAnsi"/>
                <w:sz w:val="22"/>
                <w:szCs w:val="24"/>
                <w:lang w:val="es-ES"/>
              </w:rPr>
              <w:t xml:space="preserve">Foro </w:t>
            </w:r>
          </w:p>
          <w:p w:rsidR="00744508" w:rsidRPr="00111F84" w:rsidRDefault="00744508" w:rsidP="004C6D8C">
            <w:pPr>
              <w:pStyle w:val="Textonotapie"/>
              <w:rPr>
                <w:rFonts w:asciiTheme="minorHAnsi" w:hAnsiTheme="minorHAnsi" w:cstheme="minorHAnsi"/>
                <w:sz w:val="22"/>
                <w:szCs w:val="24"/>
                <w:lang w:val="es-ES"/>
              </w:rPr>
            </w:pPr>
            <w:r w:rsidRPr="00111F84">
              <w:rPr>
                <w:rFonts w:asciiTheme="minorHAnsi" w:hAnsiTheme="minorHAnsi" w:cstheme="minorHAnsi"/>
                <w:sz w:val="22"/>
                <w:szCs w:val="24"/>
                <w:lang w:val="es-ES"/>
              </w:rPr>
              <w:t>Gestión de estancias y ocupación de camas de hospitales públicos de Costa Rica</w:t>
            </w:r>
          </w:p>
        </w:tc>
        <w:tc>
          <w:tcPr>
            <w:tcW w:w="1984" w:type="dxa"/>
          </w:tcPr>
          <w:p w:rsidR="00744508" w:rsidRPr="00111F84" w:rsidRDefault="00744508" w:rsidP="004C6D8C">
            <w:pPr>
              <w:pStyle w:val="Textonotapie"/>
              <w:rPr>
                <w:rFonts w:asciiTheme="minorHAnsi" w:hAnsiTheme="minorHAnsi" w:cstheme="minorHAnsi"/>
                <w:sz w:val="22"/>
                <w:szCs w:val="24"/>
              </w:rPr>
            </w:pPr>
            <w:r w:rsidRPr="00111F84">
              <w:rPr>
                <w:rFonts w:asciiTheme="minorHAnsi" w:hAnsiTheme="minorHAnsi" w:cstheme="minorHAnsi"/>
                <w:sz w:val="22"/>
                <w:szCs w:val="24"/>
              </w:rPr>
              <w:t>Instrucciones:</w:t>
            </w:r>
          </w:p>
          <w:p w:rsidR="00744508" w:rsidRPr="00111F84" w:rsidRDefault="00744508" w:rsidP="004C6D8C">
            <w:pPr>
              <w:pStyle w:val="Textonotapie"/>
              <w:rPr>
                <w:rFonts w:asciiTheme="minorHAnsi" w:hAnsiTheme="minorHAnsi" w:cstheme="minorHAnsi"/>
                <w:sz w:val="22"/>
                <w:szCs w:val="24"/>
              </w:rPr>
            </w:pPr>
            <w:r w:rsidRPr="00111F84">
              <w:rPr>
                <w:rFonts w:asciiTheme="minorHAnsi" w:hAnsiTheme="minorHAnsi" w:cstheme="minorHAnsi"/>
                <w:sz w:val="22"/>
                <w:szCs w:val="24"/>
              </w:rPr>
              <w:t>Con base en la lectura Gestión de estancia y ocupación de camas refiérase al argumento de que hacen falta hospitales en Costa Rica.</w:t>
            </w:r>
          </w:p>
          <w:p w:rsidR="00744508" w:rsidRPr="00111F84" w:rsidRDefault="00744508" w:rsidP="004C6D8C">
            <w:pPr>
              <w:pStyle w:val="Textonotapie"/>
              <w:rPr>
                <w:rFonts w:asciiTheme="minorHAnsi" w:hAnsiTheme="minorHAnsi" w:cstheme="minorHAnsi"/>
                <w:sz w:val="22"/>
                <w:szCs w:val="24"/>
              </w:rPr>
            </w:pPr>
            <w:r w:rsidRPr="00111F84">
              <w:rPr>
                <w:rFonts w:asciiTheme="minorHAnsi" w:hAnsiTheme="minorHAnsi" w:cstheme="minorHAnsi"/>
                <w:sz w:val="22"/>
                <w:szCs w:val="24"/>
              </w:rPr>
              <w:t>Participar al menos una vez en el Foro.</w:t>
            </w:r>
          </w:p>
          <w:p w:rsidR="00744508" w:rsidRPr="00111F84" w:rsidRDefault="00744508" w:rsidP="004C6D8C">
            <w:pPr>
              <w:pStyle w:val="Textonotapie"/>
              <w:rPr>
                <w:rFonts w:asciiTheme="minorHAnsi" w:hAnsiTheme="minorHAnsi" w:cstheme="minorHAnsi"/>
                <w:sz w:val="22"/>
                <w:szCs w:val="24"/>
              </w:rPr>
            </w:pPr>
            <w:r w:rsidRPr="00111F84">
              <w:rPr>
                <w:rFonts w:asciiTheme="minorHAnsi" w:hAnsiTheme="minorHAnsi" w:cstheme="minorHAnsi"/>
                <w:sz w:val="22"/>
                <w:szCs w:val="24"/>
              </w:rPr>
              <w:t>Replicar al menos una intervención de los compañeros</w:t>
            </w:r>
          </w:p>
        </w:tc>
        <w:tc>
          <w:tcPr>
            <w:tcW w:w="1277" w:type="dxa"/>
            <w:vAlign w:val="center"/>
          </w:tcPr>
          <w:p w:rsidR="00744508" w:rsidRPr="00111F84" w:rsidRDefault="00744508" w:rsidP="004C6D8C">
            <w:pPr>
              <w:jc w:val="center"/>
              <w:rPr>
                <w:rFonts w:asciiTheme="minorHAnsi" w:hAnsiTheme="minorHAnsi" w:cstheme="minorHAnsi"/>
                <w:szCs w:val="24"/>
              </w:rPr>
            </w:pPr>
            <w:r w:rsidRPr="00111F84">
              <w:rPr>
                <w:rFonts w:asciiTheme="minorHAnsi" w:hAnsiTheme="minorHAnsi" w:cstheme="minorHAnsi"/>
                <w:szCs w:val="24"/>
              </w:rPr>
              <w:t>7.5%</w:t>
            </w:r>
          </w:p>
        </w:tc>
      </w:tr>
      <w:tr w:rsidR="00744508" w:rsidRPr="00111F84" w:rsidTr="004C6D8C">
        <w:tc>
          <w:tcPr>
            <w:tcW w:w="1771" w:type="dxa"/>
            <w:vAlign w:val="center"/>
          </w:tcPr>
          <w:p w:rsidR="00744508" w:rsidRPr="00111F84" w:rsidRDefault="00744508" w:rsidP="004C6D8C">
            <w:pPr>
              <w:pStyle w:val="Textoindependiente"/>
              <w:ind w:left="0"/>
              <w:rPr>
                <w:rFonts w:asciiTheme="minorHAnsi" w:hAnsiTheme="minorHAnsi" w:cstheme="minorHAnsi"/>
                <w:sz w:val="22"/>
                <w:lang w:val="es-CR"/>
              </w:rPr>
            </w:pPr>
            <w:r w:rsidRPr="00111F84">
              <w:rPr>
                <w:rFonts w:asciiTheme="minorHAnsi" w:hAnsiTheme="minorHAnsi" w:cstheme="minorHAnsi"/>
                <w:sz w:val="22"/>
                <w:lang w:val="es-CR"/>
              </w:rPr>
              <w:t>8 horas</w:t>
            </w:r>
          </w:p>
        </w:tc>
        <w:tc>
          <w:tcPr>
            <w:tcW w:w="2268" w:type="dxa"/>
            <w:vAlign w:val="center"/>
          </w:tcPr>
          <w:p w:rsidR="00744508" w:rsidRPr="00111F84" w:rsidRDefault="00744508" w:rsidP="004C6D8C">
            <w:pPr>
              <w:pStyle w:val="Textoindependiente"/>
              <w:ind w:left="0"/>
              <w:rPr>
                <w:rFonts w:asciiTheme="minorHAnsi" w:hAnsiTheme="minorHAnsi" w:cstheme="minorHAnsi"/>
                <w:sz w:val="22"/>
                <w:lang w:val="es-CR"/>
              </w:rPr>
            </w:pPr>
          </w:p>
          <w:p w:rsidR="00744508" w:rsidRPr="00111F84" w:rsidRDefault="00744508" w:rsidP="004C6D8C">
            <w:pPr>
              <w:pStyle w:val="Textoindependiente"/>
              <w:ind w:left="0"/>
              <w:rPr>
                <w:rFonts w:asciiTheme="minorHAnsi" w:hAnsiTheme="minorHAnsi" w:cstheme="minorHAnsi"/>
                <w:sz w:val="22"/>
                <w:lang w:val="es-CR"/>
              </w:rPr>
            </w:pPr>
            <w:r w:rsidRPr="00111F84">
              <w:rPr>
                <w:rFonts w:asciiTheme="minorHAnsi" w:hAnsiTheme="minorHAnsi" w:cstheme="minorHAnsi"/>
                <w:sz w:val="22"/>
                <w:lang w:val="es-CR"/>
              </w:rPr>
              <w:t>Examen en grupos</w:t>
            </w:r>
          </w:p>
          <w:p w:rsidR="00744508" w:rsidRPr="00111F84" w:rsidRDefault="00744508" w:rsidP="004C6D8C">
            <w:pPr>
              <w:pStyle w:val="Textoindependiente"/>
              <w:ind w:left="0"/>
              <w:rPr>
                <w:rFonts w:asciiTheme="minorHAnsi" w:hAnsiTheme="minorHAnsi" w:cstheme="minorHAnsi"/>
                <w:sz w:val="22"/>
                <w:lang w:val="es-CR"/>
              </w:rPr>
            </w:pPr>
          </w:p>
          <w:p w:rsidR="00744508" w:rsidRPr="00111F84" w:rsidRDefault="00744508" w:rsidP="004C6D8C">
            <w:pPr>
              <w:pStyle w:val="Textoindependiente"/>
              <w:ind w:left="0"/>
              <w:rPr>
                <w:rFonts w:asciiTheme="minorHAnsi" w:hAnsiTheme="minorHAnsi" w:cstheme="minorHAnsi"/>
                <w:sz w:val="22"/>
                <w:lang w:val="es-CR"/>
              </w:rPr>
            </w:pPr>
          </w:p>
        </w:tc>
        <w:tc>
          <w:tcPr>
            <w:tcW w:w="2127" w:type="dxa"/>
            <w:vAlign w:val="center"/>
          </w:tcPr>
          <w:p w:rsidR="00744508" w:rsidRPr="00111F84" w:rsidRDefault="00744508" w:rsidP="004C6D8C">
            <w:pPr>
              <w:pStyle w:val="Textonotapie"/>
              <w:rPr>
                <w:rFonts w:asciiTheme="minorHAnsi" w:hAnsiTheme="minorHAnsi" w:cstheme="minorHAnsi"/>
                <w:sz w:val="22"/>
                <w:szCs w:val="24"/>
                <w:lang w:val="es-ES"/>
              </w:rPr>
            </w:pPr>
            <w:r w:rsidRPr="00111F84">
              <w:rPr>
                <w:rFonts w:asciiTheme="minorHAnsi" w:hAnsiTheme="minorHAnsi" w:cstheme="minorHAnsi"/>
                <w:sz w:val="22"/>
                <w:szCs w:val="24"/>
                <w:lang w:val="es-ES"/>
              </w:rPr>
              <w:t>Resolución de casos prácticos con ayuda de material visto en el curso</w:t>
            </w:r>
          </w:p>
        </w:tc>
        <w:tc>
          <w:tcPr>
            <w:tcW w:w="1984" w:type="dxa"/>
          </w:tcPr>
          <w:p w:rsidR="00744508" w:rsidRPr="00111F84" w:rsidRDefault="00744508" w:rsidP="004C6D8C">
            <w:pPr>
              <w:pStyle w:val="Textonotapie"/>
              <w:rPr>
                <w:rFonts w:asciiTheme="minorHAnsi" w:hAnsiTheme="minorHAnsi" w:cstheme="minorHAnsi"/>
                <w:sz w:val="22"/>
                <w:szCs w:val="24"/>
              </w:rPr>
            </w:pPr>
            <w:r w:rsidRPr="00111F84">
              <w:rPr>
                <w:rFonts w:asciiTheme="minorHAnsi" w:hAnsiTheme="minorHAnsi" w:cstheme="minorHAnsi"/>
                <w:sz w:val="22"/>
                <w:szCs w:val="24"/>
              </w:rPr>
              <w:t>Instrucciones</w:t>
            </w:r>
          </w:p>
          <w:p w:rsidR="00744508" w:rsidRPr="00111F84" w:rsidRDefault="00744508" w:rsidP="004C6D8C">
            <w:pPr>
              <w:pStyle w:val="Textonotapie"/>
              <w:rPr>
                <w:rFonts w:asciiTheme="minorHAnsi" w:hAnsiTheme="minorHAnsi" w:cstheme="minorHAnsi"/>
                <w:sz w:val="22"/>
                <w:szCs w:val="24"/>
              </w:rPr>
            </w:pPr>
            <w:r w:rsidRPr="00111F84">
              <w:rPr>
                <w:rFonts w:asciiTheme="minorHAnsi" w:hAnsiTheme="minorHAnsi" w:cstheme="minorHAnsi"/>
                <w:sz w:val="22"/>
                <w:szCs w:val="24"/>
              </w:rPr>
              <w:t xml:space="preserve">Tiempo de entrega sábado </w:t>
            </w:r>
            <w:r w:rsidR="00D44453">
              <w:rPr>
                <w:rFonts w:asciiTheme="minorHAnsi" w:hAnsiTheme="minorHAnsi" w:cstheme="minorHAnsi"/>
                <w:sz w:val="22"/>
                <w:szCs w:val="24"/>
              </w:rPr>
              <w:t>02</w:t>
            </w:r>
            <w:r w:rsidR="00BF48BF">
              <w:rPr>
                <w:rFonts w:asciiTheme="minorHAnsi" w:hAnsiTheme="minorHAnsi" w:cstheme="minorHAnsi"/>
                <w:sz w:val="22"/>
                <w:szCs w:val="24"/>
              </w:rPr>
              <w:t>-0</w:t>
            </w:r>
            <w:r w:rsidR="00D44453">
              <w:rPr>
                <w:rFonts w:asciiTheme="minorHAnsi" w:hAnsiTheme="minorHAnsi" w:cstheme="minorHAnsi"/>
                <w:sz w:val="22"/>
                <w:szCs w:val="24"/>
              </w:rPr>
              <w:t>3</w:t>
            </w:r>
            <w:r w:rsidR="00BF48BF">
              <w:rPr>
                <w:rFonts w:asciiTheme="minorHAnsi" w:hAnsiTheme="minorHAnsi" w:cstheme="minorHAnsi"/>
                <w:sz w:val="22"/>
                <w:szCs w:val="24"/>
              </w:rPr>
              <w:t>-</w:t>
            </w:r>
            <w:r w:rsidR="00DA1BE5">
              <w:rPr>
                <w:rFonts w:asciiTheme="minorHAnsi" w:hAnsiTheme="minorHAnsi" w:cstheme="minorHAnsi"/>
                <w:sz w:val="22"/>
                <w:szCs w:val="24"/>
              </w:rPr>
              <w:t>2024</w:t>
            </w:r>
          </w:p>
          <w:p w:rsidR="00744508" w:rsidRPr="00111F84" w:rsidRDefault="00744508" w:rsidP="004C6D8C">
            <w:pPr>
              <w:pStyle w:val="Textonotapie"/>
              <w:rPr>
                <w:rFonts w:asciiTheme="minorHAnsi" w:hAnsiTheme="minorHAnsi" w:cstheme="minorHAnsi"/>
                <w:sz w:val="22"/>
                <w:szCs w:val="24"/>
              </w:rPr>
            </w:pPr>
            <w:r w:rsidRPr="00111F84">
              <w:rPr>
                <w:rFonts w:asciiTheme="minorHAnsi" w:hAnsiTheme="minorHAnsi" w:cstheme="minorHAnsi"/>
                <w:sz w:val="22"/>
                <w:szCs w:val="24"/>
              </w:rPr>
              <w:t>•</w:t>
            </w:r>
            <w:r w:rsidRPr="00111F84">
              <w:rPr>
                <w:rFonts w:asciiTheme="minorHAnsi" w:hAnsiTheme="minorHAnsi" w:cstheme="minorHAnsi"/>
                <w:sz w:val="22"/>
                <w:szCs w:val="24"/>
              </w:rPr>
              <w:tab/>
              <w:t xml:space="preserve">Realizar una búsqueda sistemática en </w:t>
            </w:r>
            <w:r w:rsidRPr="00111F84">
              <w:rPr>
                <w:rFonts w:asciiTheme="minorHAnsi" w:hAnsiTheme="minorHAnsi" w:cstheme="minorHAnsi"/>
                <w:sz w:val="22"/>
                <w:szCs w:val="24"/>
              </w:rPr>
              <w:lastRenderedPageBreak/>
              <w:t>Medline de investigaciones relacionadas con evaluación económica en salud para un país de América Latina que no sea Costa Rica y seleccionar un artículo (describir la estrategia de búsqueda utilizada).</w:t>
            </w:r>
          </w:p>
          <w:p w:rsidR="00744508" w:rsidRPr="00111F84" w:rsidRDefault="00744508" w:rsidP="004C6D8C">
            <w:pPr>
              <w:pStyle w:val="Textonotapie"/>
              <w:rPr>
                <w:rFonts w:asciiTheme="minorHAnsi" w:hAnsiTheme="minorHAnsi" w:cstheme="minorHAnsi"/>
                <w:sz w:val="22"/>
                <w:szCs w:val="24"/>
              </w:rPr>
            </w:pPr>
            <w:r w:rsidRPr="00111F84">
              <w:rPr>
                <w:rFonts w:asciiTheme="minorHAnsi" w:hAnsiTheme="minorHAnsi" w:cstheme="minorHAnsi"/>
                <w:sz w:val="22"/>
                <w:szCs w:val="24"/>
              </w:rPr>
              <w:t>•</w:t>
            </w:r>
            <w:r w:rsidRPr="00111F84">
              <w:rPr>
                <w:rFonts w:asciiTheme="minorHAnsi" w:hAnsiTheme="minorHAnsi" w:cstheme="minorHAnsi"/>
                <w:sz w:val="22"/>
                <w:szCs w:val="24"/>
              </w:rPr>
              <w:tab/>
              <w:t>Aplicar la lista-guía para realizar y leer críticamente evaluaciones económicas a la investigación seleccionada en el punto anterior.</w:t>
            </w:r>
          </w:p>
          <w:p w:rsidR="00744508" w:rsidRPr="00111F84" w:rsidRDefault="00744508" w:rsidP="004C6D8C">
            <w:pPr>
              <w:pStyle w:val="Textonotapie"/>
              <w:rPr>
                <w:rFonts w:asciiTheme="minorHAnsi" w:hAnsiTheme="minorHAnsi" w:cstheme="minorHAnsi"/>
                <w:sz w:val="22"/>
                <w:szCs w:val="24"/>
              </w:rPr>
            </w:pPr>
            <w:r w:rsidRPr="00111F84">
              <w:rPr>
                <w:rFonts w:asciiTheme="minorHAnsi" w:hAnsiTheme="minorHAnsi" w:cstheme="minorHAnsi"/>
                <w:sz w:val="22"/>
                <w:szCs w:val="24"/>
              </w:rPr>
              <w:t>Componentes de Calificación:</w:t>
            </w:r>
          </w:p>
          <w:p w:rsidR="00744508" w:rsidRPr="00111F84" w:rsidRDefault="00744508" w:rsidP="004C6D8C">
            <w:pPr>
              <w:pStyle w:val="Textonotapie"/>
              <w:rPr>
                <w:rFonts w:asciiTheme="minorHAnsi" w:hAnsiTheme="minorHAnsi" w:cstheme="minorHAnsi"/>
                <w:sz w:val="22"/>
                <w:szCs w:val="24"/>
              </w:rPr>
            </w:pPr>
            <w:r w:rsidRPr="00111F84">
              <w:rPr>
                <w:rFonts w:asciiTheme="minorHAnsi" w:hAnsiTheme="minorHAnsi" w:cstheme="minorHAnsi"/>
                <w:sz w:val="22"/>
                <w:szCs w:val="24"/>
              </w:rPr>
              <w:t>-Descripción de la estrategia de búsqueda con palabras clave y evidencia en el buscador</w:t>
            </w:r>
          </w:p>
          <w:p w:rsidR="00744508" w:rsidRPr="00111F84" w:rsidRDefault="00744508" w:rsidP="004C6D8C">
            <w:pPr>
              <w:pStyle w:val="Textonotapie"/>
              <w:rPr>
                <w:rFonts w:asciiTheme="minorHAnsi" w:hAnsiTheme="minorHAnsi" w:cstheme="minorHAnsi"/>
                <w:sz w:val="22"/>
                <w:szCs w:val="24"/>
              </w:rPr>
            </w:pPr>
            <w:r w:rsidRPr="00111F84">
              <w:rPr>
                <w:rFonts w:asciiTheme="minorHAnsi" w:hAnsiTheme="minorHAnsi" w:cstheme="minorHAnsi"/>
                <w:sz w:val="22"/>
                <w:szCs w:val="24"/>
              </w:rPr>
              <w:t>-Breve descripción de artículo seleccionado</w:t>
            </w:r>
          </w:p>
          <w:p w:rsidR="00744508" w:rsidRPr="00111F84" w:rsidRDefault="00744508" w:rsidP="004C6D8C">
            <w:pPr>
              <w:pStyle w:val="Textonotapie"/>
              <w:rPr>
                <w:rFonts w:asciiTheme="minorHAnsi" w:hAnsiTheme="minorHAnsi" w:cstheme="minorHAnsi"/>
                <w:sz w:val="22"/>
                <w:szCs w:val="24"/>
              </w:rPr>
            </w:pPr>
            <w:r w:rsidRPr="00111F84">
              <w:rPr>
                <w:rFonts w:asciiTheme="minorHAnsi" w:hAnsiTheme="minorHAnsi" w:cstheme="minorHAnsi"/>
                <w:sz w:val="22"/>
                <w:szCs w:val="24"/>
              </w:rPr>
              <w:t>-Aplicación y explicación de los puntos de la guía</w:t>
            </w:r>
          </w:p>
          <w:p w:rsidR="00744508" w:rsidRPr="00111F84" w:rsidRDefault="00744508" w:rsidP="004C6D8C">
            <w:pPr>
              <w:pStyle w:val="Textonotapie"/>
              <w:rPr>
                <w:rFonts w:asciiTheme="minorHAnsi" w:hAnsiTheme="minorHAnsi" w:cstheme="minorHAnsi"/>
                <w:sz w:val="22"/>
                <w:szCs w:val="24"/>
              </w:rPr>
            </w:pPr>
            <w:r w:rsidRPr="00111F84">
              <w:rPr>
                <w:rFonts w:asciiTheme="minorHAnsi" w:hAnsiTheme="minorHAnsi" w:cstheme="minorHAnsi"/>
                <w:sz w:val="22"/>
                <w:szCs w:val="24"/>
              </w:rPr>
              <w:t>-Conclusión después de aplicar la guía</w:t>
            </w:r>
          </w:p>
        </w:tc>
        <w:tc>
          <w:tcPr>
            <w:tcW w:w="1277" w:type="dxa"/>
            <w:vAlign w:val="center"/>
          </w:tcPr>
          <w:p w:rsidR="00744508" w:rsidRPr="00111F84" w:rsidRDefault="00744508" w:rsidP="004C6D8C">
            <w:pPr>
              <w:jc w:val="center"/>
              <w:rPr>
                <w:rFonts w:asciiTheme="minorHAnsi" w:hAnsiTheme="minorHAnsi" w:cstheme="minorHAnsi"/>
                <w:szCs w:val="24"/>
              </w:rPr>
            </w:pPr>
            <w:r w:rsidRPr="00111F84">
              <w:rPr>
                <w:rFonts w:asciiTheme="minorHAnsi" w:hAnsiTheme="minorHAnsi" w:cstheme="minorHAnsi"/>
                <w:szCs w:val="24"/>
              </w:rPr>
              <w:lastRenderedPageBreak/>
              <w:t>20%</w:t>
            </w:r>
          </w:p>
        </w:tc>
      </w:tr>
      <w:tr w:rsidR="00744508" w:rsidRPr="00111F84" w:rsidTr="004C6D8C">
        <w:tc>
          <w:tcPr>
            <w:tcW w:w="9427" w:type="dxa"/>
            <w:gridSpan w:val="5"/>
            <w:vAlign w:val="center"/>
          </w:tcPr>
          <w:p w:rsidR="00744508" w:rsidRPr="00111F84" w:rsidRDefault="00744508" w:rsidP="004C6D8C">
            <w:pPr>
              <w:spacing w:after="0" w:line="240" w:lineRule="auto"/>
              <w:rPr>
                <w:rFonts w:asciiTheme="minorHAnsi" w:hAnsiTheme="minorHAnsi" w:cstheme="minorHAnsi"/>
                <w:b/>
                <w:szCs w:val="24"/>
              </w:rPr>
            </w:pPr>
            <w:r w:rsidRPr="00111F84">
              <w:rPr>
                <w:rFonts w:asciiTheme="minorHAnsi" w:hAnsiTheme="minorHAnsi" w:cstheme="minorHAnsi"/>
                <w:b/>
                <w:szCs w:val="24"/>
              </w:rPr>
              <w:lastRenderedPageBreak/>
              <w:t>BIBLIOGRAFÍA:</w:t>
            </w:r>
          </w:p>
          <w:p w:rsidR="00D354D3" w:rsidRPr="00811D0B" w:rsidRDefault="00D354D3" w:rsidP="00D354D3">
            <w:pPr>
              <w:contextualSpacing/>
              <w:jc w:val="both"/>
              <w:rPr>
                <w:rStyle w:val="Hipervnculo"/>
                <w:rFonts w:asciiTheme="minorHAnsi" w:hAnsiTheme="minorHAnsi" w:cstheme="minorHAnsi"/>
                <w:color w:val="auto"/>
                <w:szCs w:val="24"/>
              </w:rPr>
            </w:pPr>
            <w:r w:rsidRPr="00811D0B">
              <w:rPr>
                <w:rFonts w:asciiTheme="minorHAnsi" w:hAnsiTheme="minorHAnsi" w:cstheme="minorHAnsi"/>
                <w:szCs w:val="24"/>
              </w:rPr>
              <w:t>- Morera, Melvin (2014). Gestión de estancias y ocupación de camas de hospitales públicos de Costa Rica. Acta Med</w:t>
            </w:r>
            <w:r w:rsidR="00B274D4">
              <w:rPr>
                <w:rFonts w:asciiTheme="minorHAnsi" w:hAnsiTheme="minorHAnsi" w:cstheme="minorHAnsi"/>
                <w:szCs w:val="24"/>
              </w:rPr>
              <w:t xml:space="preserve"> </w:t>
            </w:r>
            <w:r w:rsidRPr="00811D0B">
              <w:rPr>
                <w:rFonts w:asciiTheme="minorHAnsi" w:hAnsiTheme="minorHAnsi" w:cstheme="minorHAnsi"/>
                <w:szCs w:val="24"/>
              </w:rPr>
              <w:t xml:space="preserve">costarric. Vol 56(3). Disponible en: </w:t>
            </w:r>
            <w:hyperlink r:id="rId26" w:history="1">
              <w:r w:rsidRPr="00811D0B">
                <w:rPr>
                  <w:rStyle w:val="Hipervnculo"/>
                  <w:rFonts w:asciiTheme="minorHAnsi" w:hAnsiTheme="minorHAnsi" w:cstheme="minorHAnsi"/>
                  <w:color w:val="auto"/>
                  <w:szCs w:val="24"/>
                </w:rPr>
                <w:t>https://www.scielo.sa.cr/pdf/amc/v56n3/art04v56n3.pdf</w:t>
              </w:r>
            </w:hyperlink>
          </w:p>
          <w:p w:rsidR="00D354D3" w:rsidRPr="00811D0B" w:rsidRDefault="00D354D3" w:rsidP="00D354D3">
            <w:pPr>
              <w:contextualSpacing/>
              <w:jc w:val="both"/>
              <w:rPr>
                <w:rFonts w:asciiTheme="minorHAnsi" w:hAnsiTheme="minorHAnsi" w:cstheme="minorHAnsi"/>
                <w:szCs w:val="24"/>
              </w:rPr>
            </w:pPr>
            <w:r w:rsidRPr="00811D0B">
              <w:rPr>
                <w:rFonts w:asciiTheme="minorHAnsi" w:hAnsiTheme="minorHAnsi" w:cstheme="minorHAnsi"/>
                <w:szCs w:val="24"/>
              </w:rPr>
              <w:t xml:space="preserve"> (última revisión </w:t>
            </w:r>
            <w:r w:rsidR="00B248DF">
              <w:rPr>
                <w:rFonts w:asciiTheme="minorHAnsi" w:hAnsiTheme="minorHAnsi" w:cstheme="minorHAnsi"/>
                <w:szCs w:val="24"/>
              </w:rPr>
              <w:t>23-01-2024</w:t>
            </w:r>
            <w:r w:rsidRPr="00811D0B">
              <w:rPr>
                <w:rFonts w:asciiTheme="minorHAnsi" w:hAnsiTheme="minorHAnsi" w:cstheme="minorHAnsi"/>
                <w:szCs w:val="24"/>
              </w:rPr>
              <w:t>)</w:t>
            </w:r>
          </w:p>
          <w:p w:rsidR="00744508" w:rsidRPr="00111F84" w:rsidRDefault="00D354D3" w:rsidP="00D354D3">
            <w:pPr>
              <w:contextualSpacing/>
              <w:jc w:val="both"/>
              <w:rPr>
                <w:rFonts w:asciiTheme="minorHAnsi" w:hAnsiTheme="minorHAnsi" w:cstheme="minorHAnsi"/>
                <w:szCs w:val="24"/>
              </w:rPr>
            </w:pPr>
            <w:r w:rsidRPr="00811D0B">
              <w:rPr>
                <w:rFonts w:asciiTheme="minorHAnsi" w:hAnsiTheme="minorHAnsi" w:cstheme="minorHAnsi"/>
                <w:szCs w:val="24"/>
              </w:rPr>
              <w:t xml:space="preserve">-Izquierdo A, Pessino C y Vuletin G (2018). Mejor gasto para mejores vidas: Cómo América Latina y el Caribe puede hacer más con menos. Banco Interamericano de Desarrollo. ISBN 978-1-59782-333-3. Pag 263-299. Disponible en: </w:t>
            </w:r>
            <w:hyperlink r:id="rId27" w:history="1">
              <w:r w:rsidRPr="00811D0B">
                <w:rPr>
                  <w:rStyle w:val="Hipervnculo"/>
                  <w:rFonts w:asciiTheme="minorHAnsi" w:hAnsiTheme="minorHAnsi" w:cstheme="minorHAnsi"/>
                  <w:color w:val="auto"/>
                  <w:szCs w:val="24"/>
                </w:rPr>
                <w:t>https://publications.iadb.org/bitstream/handle/11319/9152/DIA-2018-Mejor-gasto-para-mejores-vidas.pdf?isAllowed=y&amp;sequence=4</w:t>
              </w:r>
            </w:hyperlink>
            <w:r w:rsidRPr="00811D0B">
              <w:rPr>
                <w:rFonts w:asciiTheme="minorHAnsi" w:hAnsiTheme="minorHAnsi" w:cstheme="minorHAnsi"/>
                <w:szCs w:val="24"/>
              </w:rPr>
              <w:t xml:space="preserve"> , última revisión </w:t>
            </w:r>
            <w:r w:rsidR="00B248DF">
              <w:rPr>
                <w:rFonts w:asciiTheme="minorHAnsi" w:hAnsiTheme="minorHAnsi" w:cstheme="minorHAnsi"/>
                <w:szCs w:val="24"/>
              </w:rPr>
              <w:t>23-01-2024</w:t>
            </w:r>
            <w:r w:rsidRPr="00811D0B">
              <w:rPr>
                <w:rFonts w:asciiTheme="minorHAnsi" w:hAnsiTheme="minorHAnsi" w:cstheme="minorHAnsi"/>
                <w:szCs w:val="24"/>
              </w:rPr>
              <w:t>.</w:t>
            </w:r>
          </w:p>
        </w:tc>
      </w:tr>
    </w:tbl>
    <w:p w:rsidR="00744508" w:rsidRPr="00111F84" w:rsidRDefault="00744508" w:rsidP="00744508">
      <w:pPr>
        <w:rPr>
          <w:rFonts w:asciiTheme="minorHAnsi" w:hAnsiTheme="minorHAnsi" w:cstheme="minorHAnsi"/>
        </w:rPr>
      </w:pPr>
    </w:p>
    <w:p w:rsidR="00D03E0B" w:rsidRPr="00111F84" w:rsidRDefault="00D03E0B" w:rsidP="00D03E0B">
      <w:pPr>
        <w:numPr>
          <w:ilvl w:val="0"/>
          <w:numId w:val="4"/>
        </w:numPr>
        <w:spacing w:after="0" w:line="240" w:lineRule="auto"/>
        <w:rPr>
          <w:rFonts w:asciiTheme="minorHAnsi" w:hAnsiTheme="minorHAnsi" w:cstheme="minorHAnsi"/>
          <w:b/>
          <w:sz w:val="24"/>
          <w:szCs w:val="24"/>
        </w:rPr>
      </w:pPr>
      <w:r w:rsidRPr="00111F84">
        <w:rPr>
          <w:rFonts w:asciiTheme="minorHAnsi" w:hAnsiTheme="minorHAnsi" w:cstheme="minorHAnsi"/>
          <w:b/>
          <w:sz w:val="24"/>
          <w:szCs w:val="24"/>
        </w:rPr>
        <w:t>RECURSOS DIDACTICOS</w:t>
      </w:r>
    </w:p>
    <w:p w:rsidR="00D03E0B" w:rsidRPr="00111F84" w:rsidRDefault="00D03E0B" w:rsidP="00D03E0B">
      <w:pPr>
        <w:ind w:left="720"/>
        <w:rPr>
          <w:rFonts w:asciiTheme="minorHAnsi" w:hAnsiTheme="minorHAnsi" w:cstheme="minorHAnsi"/>
          <w:b/>
          <w:sz w:val="16"/>
          <w:szCs w:val="16"/>
        </w:rPr>
      </w:pPr>
    </w:p>
    <w:p w:rsidR="001A6B3A" w:rsidRPr="00111F84" w:rsidRDefault="001A6B3A" w:rsidP="001A6B3A">
      <w:pPr>
        <w:jc w:val="both"/>
        <w:rPr>
          <w:rFonts w:asciiTheme="minorHAnsi" w:hAnsiTheme="minorHAnsi" w:cstheme="minorHAnsi"/>
          <w:sz w:val="24"/>
          <w:szCs w:val="24"/>
        </w:rPr>
      </w:pPr>
      <w:r w:rsidRPr="00111F84">
        <w:rPr>
          <w:rFonts w:asciiTheme="minorHAnsi" w:hAnsiTheme="minorHAnsi" w:cstheme="minorHAnsi"/>
          <w:sz w:val="24"/>
          <w:szCs w:val="24"/>
        </w:rPr>
        <w:t xml:space="preserve">Este curso se desarrolla con la plataforma Microsoft Teams con presentaciones de PowerPoint, sondeos en tiempo real, wikis y videos, para las clases sincrónicas; así como el uso de la plataforma virtual del ICAP con foros y resolución de tareas para las clases asincrónicas. </w:t>
      </w:r>
    </w:p>
    <w:p w:rsidR="001A6B3A" w:rsidRPr="00111F84" w:rsidRDefault="001A6B3A" w:rsidP="001A6B3A">
      <w:pPr>
        <w:jc w:val="both"/>
        <w:rPr>
          <w:rFonts w:asciiTheme="minorHAnsi" w:hAnsiTheme="minorHAnsi" w:cstheme="minorHAnsi"/>
          <w:sz w:val="24"/>
          <w:szCs w:val="24"/>
        </w:rPr>
      </w:pPr>
      <w:r w:rsidRPr="00111F84">
        <w:rPr>
          <w:rFonts w:asciiTheme="minorHAnsi" w:hAnsiTheme="minorHAnsi" w:cstheme="minorHAnsi"/>
          <w:sz w:val="24"/>
          <w:szCs w:val="24"/>
        </w:rPr>
        <w:t>Todo el material del curso estará disponible en la plataforma virtual del ICAP.</w:t>
      </w:r>
    </w:p>
    <w:p w:rsidR="00877BBC" w:rsidRPr="00111F84" w:rsidRDefault="001A6B3A" w:rsidP="001A6B3A">
      <w:pPr>
        <w:jc w:val="both"/>
        <w:rPr>
          <w:rFonts w:asciiTheme="minorHAnsi" w:hAnsiTheme="minorHAnsi" w:cstheme="minorHAnsi"/>
          <w:sz w:val="24"/>
          <w:szCs w:val="24"/>
        </w:rPr>
      </w:pPr>
      <w:r w:rsidRPr="00111F84">
        <w:rPr>
          <w:rFonts w:asciiTheme="minorHAnsi" w:hAnsiTheme="minorHAnsi" w:cstheme="minorHAnsi"/>
          <w:sz w:val="24"/>
          <w:szCs w:val="24"/>
        </w:rPr>
        <w:t xml:space="preserve">Para el análisis de datos se </w:t>
      </w:r>
      <w:r w:rsidR="00FA3EEC" w:rsidRPr="00111F84">
        <w:rPr>
          <w:rFonts w:asciiTheme="minorHAnsi" w:hAnsiTheme="minorHAnsi" w:cstheme="minorHAnsi"/>
          <w:sz w:val="24"/>
          <w:szCs w:val="24"/>
        </w:rPr>
        <w:t>utilizará</w:t>
      </w:r>
      <w:r w:rsidRPr="00111F84">
        <w:rPr>
          <w:rFonts w:asciiTheme="minorHAnsi" w:hAnsiTheme="minorHAnsi" w:cstheme="minorHAnsi"/>
          <w:sz w:val="24"/>
          <w:szCs w:val="24"/>
        </w:rPr>
        <w:t xml:space="preserve"> Microsoft Excel, con los recursos básicos de estadística descriptiva: tasas de crecimiento, proporciones absolutas y relativas, medidas de tendencia central (promedio y percentiles) y medidas de variabilidad (desviación estándar y coeficiente de variación) y las herramientas gráficas para su presentación.</w:t>
      </w:r>
    </w:p>
    <w:p w:rsidR="00D03E0B" w:rsidRPr="00111F84" w:rsidRDefault="00D03E0B" w:rsidP="00D03E0B">
      <w:pPr>
        <w:pStyle w:val="Prrafodelista"/>
        <w:numPr>
          <w:ilvl w:val="0"/>
          <w:numId w:val="4"/>
        </w:numPr>
        <w:spacing w:after="0" w:line="240" w:lineRule="auto"/>
        <w:contextualSpacing/>
        <w:rPr>
          <w:rFonts w:asciiTheme="minorHAnsi" w:hAnsiTheme="minorHAnsi" w:cstheme="minorHAnsi"/>
          <w:b/>
          <w:sz w:val="24"/>
          <w:szCs w:val="24"/>
        </w:rPr>
      </w:pPr>
      <w:r w:rsidRPr="00111F84">
        <w:rPr>
          <w:rFonts w:asciiTheme="minorHAnsi" w:hAnsiTheme="minorHAnsi" w:cstheme="minorHAnsi"/>
          <w:b/>
          <w:sz w:val="24"/>
          <w:szCs w:val="24"/>
        </w:rPr>
        <w:t>CRITERIOS DE EVALUACION</w:t>
      </w:r>
    </w:p>
    <w:p w:rsidR="00D03E0B" w:rsidRPr="00111F84" w:rsidRDefault="00D03E0B" w:rsidP="00D03E0B">
      <w:pPr>
        <w:ind w:left="720"/>
        <w:rPr>
          <w:rFonts w:asciiTheme="minorHAnsi" w:hAnsiTheme="minorHAnsi" w:cstheme="minorHAnsi"/>
          <w:b/>
          <w:sz w:val="24"/>
          <w:szCs w:val="24"/>
        </w:rPr>
      </w:pPr>
    </w:p>
    <w:tbl>
      <w:tblPr>
        <w:tblStyle w:val="Tablaconcuadrcula"/>
        <w:tblW w:w="0" w:type="auto"/>
        <w:tblInd w:w="720" w:type="dxa"/>
        <w:tblLook w:val="04A0"/>
      </w:tblPr>
      <w:tblGrid>
        <w:gridCol w:w="2855"/>
        <w:gridCol w:w="3479"/>
        <w:gridCol w:w="2226"/>
      </w:tblGrid>
      <w:tr w:rsidR="0090029C" w:rsidRPr="00111F84" w:rsidTr="0081075E">
        <w:tc>
          <w:tcPr>
            <w:tcW w:w="2855" w:type="dxa"/>
          </w:tcPr>
          <w:p w:rsidR="0090029C" w:rsidRPr="00111F84" w:rsidRDefault="0090029C" w:rsidP="0081075E">
            <w:pPr>
              <w:contextualSpacing/>
              <w:jc w:val="center"/>
              <w:rPr>
                <w:rFonts w:asciiTheme="minorHAnsi" w:hAnsiTheme="minorHAnsi" w:cstheme="minorHAnsi"/>
                <w:b/>
                <w:sz w:val="24"/>
                <w:szCs w:val="24"/>
              </w:rPr>
            </w:pPr>
            <w:r w:rsidRPr="00111F84">
              <w:rPr>
                <w:rFonts w:asciiTheme="minorHAnsi" w:hAnsiTheme="minorHAnsi" w:cstheme="minorHAnsi"/>
                <w:b/>
                <w:sz w:val="24"/>
                <w:szCs w:val="24"/>
              </w:rPr>
              <w:t>CRITERIO</w:t>
            </w:r>
          </w:p>
        </w:tc>
        <w:tc>
          <w:tcPr>
            <w:tcW w:w="3479" w:type="dxa"/>
          </w:tcPr>
          <w:p w:rsidR="0090029C" w:rsidRPr="00111F84" w:rsidRDefault="0090029C" w:rsidP="0081075E">
            <w:pPr>
              <w:contextualSpacing/>
              <w:jc w:val="center"/>
              <w:rPr>
                <w:rFonts w:asciiTheme="minorHAnsi" w:hAnsiTheme="minorHAnsi" w:cstheme="minorHAnsi"/>
                <w:b/>
                <w:sz w:val="24"/>
                <w:szCs w:val="24"/>
              </w:rPr>
            </w:pPr>
            <w:r w:rsidRPr="00111F84">
              <w:rPr>
                <w:rFonts w:asciiTheme="minorHAnsi" w:hAnsiTheme="minorHAnsi" w:cstheme="minorHAnsi"/>
                <w:b/>
                <w:sz w:val="24"/>
                <w:szCs w:val="24"/>
              </w:rPr>
              <w:t>TÉCNICA</w:t>
            </w:r>
          </w:p>
        </w:tc>
        <w:tc>
          <w:tcPr>
            <w:tcW w:w="2226" w:type="dxa"/>
          </w:tcPr>
          <w:p w:rsidR="0090029C" w:rsidRPr="00111F84" w:rsidRDefault="0090029C" w:rsidP="0081075E">
            <w:pPr>
              <w:contextualSpacing/>
              <w:jc w:val="center"/>
              <w:rPr>
                <w:rFonts w:asciiTheme="minorHAnsi" w:hAnsiTheme="minorHAnsi" w:cstheme="minorHAnsi"/>
                <w:b/>
                <w:sz w:val="24"/>
                <w:szCs w:val="24"/>
              </w:rPr>
            </w:pPr>
            <w:r w:rsidRPr="00111F84">
              <w:rPr>
                <w:rFonts w:asciiTheme="minorHAnsi" w:hAnsiTheme="minorHAnsi" w:cstheme="minorHAnsi"/>
                <w:b/>
                <w:sz w:val="24"/>
                <w:szCs w:val="24"/>
              </w:rPr>
              <w:t>PORCENTAJE</w:t>
            </w:r>
          </w:p>
        </w:tc>
      </w:tr>
      <w:tr w:rsidR="0090029C" w:rsidRPr="00111F84" w:rsidTr="0081075E">
        <w:tc>
          <w:tcPr>
            <w:tcW w:w="2855" w:type="dxa"/>
          </w:tcPr>
          <w:p w:rsidR="0090029C" w:rsidRPr="00111F84" w:rsidRDefault="0090029C" w:rsidP="0081075E">
            <w:pPr>
              <w:contextualSpacing/>
              <w:jc w:val="center"/>
              <w:rPr>
                <w:rFonts w:asciiTheme="minorHAnsi" w:hAnsiTheme="minorHAnsi" w:cstheme="minorHAnsi"/>
                <w:sz w:val="24"/>
                <w:szCs w:val="24"/>
              </w:rPr>
            </w:pPr>
            <w:r w:rsidRPr="00111F84">
              <w:rPr>
                <w:rFonts w:asciiTheme="minorHAnsi" w:hAnsiTheme="minorHAnsi" w:cstheme="minorHAnsi"/>
                <w:sz w:val="24"/>
                <w:szCs w:val="24"/>
              </w:rPr>
              <w:t>DIAGNÓSTICA</w:t>
            </w:r>
          </w:p>
        </w:tc>
        <w:tc>
          <w:tcPr>
            <w:tcW w:w="3479" w:type="dxa"/>
          </w:tcPr>
          <w:p w:rsidR="0090029C" w:rsidRPr="00111F84" w:rsidRDefault="0090029C" w:rsidP="0081075E">
            <w:pPr>
              <w:contextualSpacing/>
              <w:rPr>
                <w:rFonts w:asciiTheme="minorHAnsi" w:hAnsiTheme="minorHAnsi" w:cstheme="minorHAnsi"/>
                <w:sz w:val="24"/>
                <w:szCs w:val="24"/>
              </w:rPr>
            </w:pPr>
            <w:r w:rsidRPr="00111F84">
              <w:rPr>
                <w:rFonts w:asciiTheme="minorHAnsi" w:hAnsiTheme="minorHAnsi" w:cstheme="minorHAnsi"/>
                <w:sz w:val="24"/>
                <w:szCs w:val="24"/>
              </w:rPr>
              <w:t>Prueba diagnóstica</w:t>
            </w:r>
          </w:p>
        </w:tc>
        <w:tc>
          <w:tcPr>
            <w:tcW w:w="2226" w:type="dxa"/>
          </w:tcPr>
          <w:p w:rsidR="0090029C" w:rsidRPr="00111F84" w:rsidRDefault="0090029C" w:rsidP="0081075E">
            <w:pPr>
              <w:contextualSpacing/>
              <w:jc w:val="center"/>
              <w:rPr>
                <w:rFonts w:asciiTheme="minorHAnsi" w:hAnsiTheme="minorHAnsi" w:cstheme="minorHAnsi"/>
                <w:sz w:val="24"/>
                <w:szCs w:val="24"/>
              </w:rPr>
            </w:pPr>
            <w:r w:rsidRPr="00111F84">
              <w:rPr>
                <w:rFonts w:asciiTheme="minorHAnsi" w:hAnsiTheme="minorHAnsi" w:cstheme="minorHAnsi"/>
                <w:sz w:val="24"/>
                <w:szCs w:val="24"/>
              </w:rPr>
              <w:t>0 %</w:t>
            </w:r>
          </w:p>
        </w:tc>
      </w:tr>
      <w:tr w:rsidR="0090029C" w:rsidRPr="00111F84" w:rsidTr="0081075E">
        <w:tc>
          <w:tcPr>
            <w:tcW w:w="2855" w:type="dxa"/>
            <w:vAlign w:val="center"/>
          </w:tcPr>
          <w:p w:rsidR="0090029C" w:rsidRPr="00111F84" w:rsidRDefault="0090029C" w:rsidP="0081075E">
            <w:pPr>
              <w:contextualSpacing/>
              <w:jc w:val="center"/>
              <w:rPr>
                <w:rFonts w:asciiTheme="minorHAnsi" w:hAnsiTheme="minorHAnsi" w:cstheme="minorHAnsi"/>
                <w:sz w:val="24"/>
                <w:szCs w:val="24"/>
              </w:rPr>
            </w:pPr>
            <w:r w:rsidRPr="00111F84">
              <w:rPr>
                <w:rFonts w:asciiTheme="minorHAnsi" w:hAnsiTheme="minorHAnsi" w:cstheme="minorHAnsi"/>
                <w:sz w:val="24"/>
                <w:szCs w:val="24"/>
              </w:rPr>
              <w:t>SUMATIVA</w:t>
            </w:r>
          </w:p>
        </w:tc>
        <w:tc>
          <w:tcPr>
            <w:tcW w:w="3479" w:type="dxa"/>
          </w:tcPr>
          <w:p w:rsidR="0090029C" w:rsidRPr="00111F84" w:rsidRDefault="0090029C" w:rsidP="0081075E">
            <w:pPr>
              <w:contextualSpacing/>
              <w:rPr>
                <w:rFonts w:asciiTheme="minorHAnsi" w:hAnsiTheme="minorHAnsi" w:cstheme="minorHAnsi"/>
                <w:sz w:val="24"/>
                <w:szCs w:val="24"/>
              </w:rPr>
            </w:pPr>
            <w:r w:rsidRPr="00111F84">
              <w:rPr>
                <w:rFonts w:asciiTheme="minorHAnsi" w:hAnsiTheme="minorHAnsi" w:cstheme="minorHAnsi"/>
                <w:sz w:val="24"/>
                <w:szCs w:val="24"/>
              </w:rPr>
              <w:t>Examen</w:t>
            </w:r>
          </w:p>
        </w:tc>
        <w:tc>
          <w:tcPr>
            <w:tcW w:w="2226" w:type="dxa"/>
            <w:vAlign w:val="center"/>
          </w:tcPr>
          <w:p w:rsidR="0090029C" w:rsidRPr="00111F84" w:rsidRDefault="0090029C" w:rsidP="0081075E">
            <w:pPr>
              <w:contextualSpacing/>
              <w:jc w:val="center"/>
              <w:rPr>
                <w:rFonts w:asciiTheme="minorHAnsi" w:hAnsiTheme="minorHAnsi" w:cstheme="minorHAnsi"/>
                <w:sz w:val="24"/>
                <w:szCs w:val="24"/>
              </w:rPr>
            </w:pPr>
            <w:r w:rsidRPr="00111F84">
              <w:rPr>
                <w:rFonts w:asciiTheme="minorHAnsi" w:hAnsiTheme="minorHAnsi" w:cstheme="minorHAnsi"/>
                <w:sz w:val="24"/>
                <w:szCs w:val="24"/>
              </w:rPr>
              <w:t>20%</w:t>
            </w:r>
          </w:p>
        </w:tc>
      </w:tr>
      <w:tr w:rsidR="0090029C" w:rsidRPr="00111F84" w:rsidTr="0081075E">
        <w:tc>
          <w:tcPr>
            <w:tcW w:w="2855" w:type="dxa"/>
            <w:vMerge w:val="restart"/>
            <w:vAlign w:val="center"/>
          </w:tcPr>
          <w:p w:rsidR="0090029C" w:rsidRPr="00111F84" w:rsidRDefault="0090029C" w:rsidP="0081075E">
            <w:pPr>
              <w:contextualSpacing/>
              <w:jc w:val="center"/>
              <w:rPr>
                <w:rFonts w:asciiTheme="minorHAnsi" w:hAnsiTheme="minorHAnsi" w:cstheme="minorHAnsi"/>
                <w:sz w:val="24"/>
                <w:szCs w:val="24"/>
              </w:rPr>
            </w:pPr>
            <w:r w:rsidRPr="00111F84">
              <w:rPr>
                <w:rFonts w:asciiTheme="minorHAnsi" w:hAnsiTheme="minorHAnsi" w:cstheme="minorHAnsi"/>
                <w:sz w:val="24"/>
                <w:szCs w:val="24"/>
              </w:rPr>
              <w:t>FORMATIVA</w:t>
            </w:r>
          </w:p>
        </w:tc>
        <w:tc>
          <w:tcPr>
            <w:tcW w:w="3479" w:type="dxa"/>
          </w:tcPr>
          <w:p w:rsidR="0090029C" w:rsidRPr="00111F84" w:rsidRDefault="0090029C" w:rsidP="0081075E">
            <w:pPr>
              <w:contextualSpacing/>
              <w:rPr>
                <w:rFonts w:asciiTheme="minorHAnsi" w:hAnsiTheme="minorHAnsi" w:cstheme="minorHAnsi"/>
                <w:sz w:val="24"/>
                <w:szCs w:val="24"/>
              </w:rPr>
            </w:pPr>
            <w:r w:rsidRPr="00111F84">
              <w:rPr>
                <w:rFonts w:asciiTheme="minorHAnsi" w:hAnsiTheme="minorHAnsi" w:cstheme="minorHAnsi"/>
                <w:sz w:val="24"/>
                <w:szCs w:val="24"/>
              </w:rPr>
              <w:t xml:space="preserve">Trabajo en clase y resolución de casos clases sincrónicas </w:t>
            </w:r>
          </w:p>
        </w:tc>
        <w:tc>
          <w:tcPr>
            <w:tcW w:w="2226" w:type="dxa"/>
            <w:vAlign w:val="center"/>
          </w:tcPr>
          <w:p w:rsidR="0090029C" w:rsidRPr="00111F84" w:rsidRDefault="0090029C" w:rsidP="0081075E">
            <w:pPr>
              <w:contextualSpacing/>
              <w:jc w:val="center"/>
              <w:rPr>
                <w:rFonts w:asciiTheme="minorHAnsi" w:hAnsiTheme="minorHAnsi" w:cstheme="minorHAnsi"/>
                <w:sz w:val="24"/>
                <w:szCs w:val="24"/>
              </w:rPr>
            </w:pPr>
            <w:r w:rsidRPr="00111F84">
              <w:rPr>
                <w:rFonts w:asciiTheme="minorHAnsi" w:hAnsiTheme="minorHAnsi" w:cstheme="minorHAnsi"/>
                <w:sz w:val="24"/>
                <w:szCs w:val="24"/>
              </w:rPr>
              <w:t>20%</w:t>
            </w:r>
          </w:p>
        </w:tc>
      </w:tr>
      <w:tr w:rsidR="0090029C" w:rsidRPr="00111F84" w:rsidTr="0081075E">
        <w:tc>
          <w:tcPr>
            <w:tcW w:w="2855" w:type="dxa"/>
            <w:vMerge/>
          </w:tcPr>
          <w:p w:rsidR="0090029C" w:rsidRPr="00111F84" w:rsidRDefault="0090029C" w:rsidP="0081075E">
            <w:pPr>
              <w:contextualSpacing/>
              <w:rPr>
                <w:rFonts w:asciiTheme="minorHAnsi" w:hAnsiTheme="minorHAnsi" w:cstheme="minorHAnsi"/>
                <w:sz w:val="24"/>
                <w:szCs w:val="24"/>
              </w:rPr>
            </w:pPr>
          </w:p>
        </w:tc>
        <w:tc>
          <w:tcPr>
            <w:tcW w:w="3479" w:type="dxa"/>
          </w:tcPr>
          <w:p w:rsidR="0090029C" w:rsidRPr="00111F84" w:rsidRDefault="0090029C" w:rsidP="0081075E">
            <w:pPr>
              <w:contextualSpacing/>
              <w:rPr>
                <w:rFonts w:asciiTheme="minorHAnsi" w:hAnsiTheme="minorHAnsi" w:cstheme="minorHAnsi"/>
                <w:sz w:val="24"/>
                <w:szCs w:val="24"/>
              </w:rPr>
            </w:pPr>
            <w:r w:rsidRPr="00111F84">
              <w:rPr>
                <w:rFonts w:asciiTheme="minorHAnsi" w:hAnsiTheme="minorHAnsi" w:cstheme="minorHAnsi"/>
                <w:sz w:val="24"/>
                <w:szCs w:val="24"/>
              </w:rPr>
              <w:t>Tareas</w:t>
            </w:r>
          </w:p>
        </w:tc>
        <w:tc>
          <w:tcPr>
            <w:tcW w:w="2226" w:type="dxa"/>
            <w:vAlign w:val="center"/>
          </w:tcPr>
          <w:p w:rsidR="0090029C" w:rsidRPr="00111F84" w:rsidRDefault="0090029C" w:rsidP="0081075E">
            <w:pPr>
              <w:contextualSpacing/>
              <w:jc w:val="center"/>
              <w:rPr>
                <w:rFonts w:asciiTheme="minorHAnsi" w:hAnsiTheme="minorHAnsi" w:cstheme="minorHAnsi"/>
                <w:sz w:val="24"/>
                <w:szCs w:val="24"/>
              </w:rPr>
            </w:pPr>
            <w:r w:rsidRPr="00111F84">
              <w:rPr>
                <w:rFonts w:asciiTheme="minorHAnsi" w:hAnsiTheme="minorHAnsi" w:cstheme="minorHAnsi"/>
                <w:sz w:val="24"/>
                <w:szCs w:val="24"/>
              </w:rPr>
              <w:t>15%</w:t>
            </w:r>
          </w:p>
        </w:tc>
      </w:tr>
      <w:tr w:rsidR="0090029C" w:rsidRPr="00111F84" w:rsidTr="0081075E">
        <w:tc>
          <w:tcPr>
            <w:tcW w:w="2855" w:type="dxa"/>
            <w:vMerge/>
          </w:tcPr>
          <w:p w:rsidR="0090029C" w:rsidRPr="00111F84" w:rsidRDefault="0090029C" w:rsidP="0081075E">
            <w:pPr>
              <w:contextualSpacing/>
              <w:rPr>
                <w:rFonts w:asciiTheme="minorHAnsi" w:hAnsiTheme="minorHAnsi" w:cstheme="minorHAnsi"/>
                <w:sz w:val="24"/>
                <w:szCs w:val="24"/>
              </w:rPr>
            </w:pPr>
          </w:p>
        </w:tc>
        <w:tc>
          <w:tcPr>
            <w:tcW w:w="3479" w:type="dxa"/>
          </w:tcPr>
          <w:p w:rsidR="0090029C" w:rsidRPr="00111F84" w:rsidRDefault="0090029C" w:rsidP="0081075E">
            <w:pPr>
              <w:contextualSpacing/>
              <w:rPr>
                <w:rFonts w:asciiTheme="minorHAnsi" w:hAnsiTheme="minorHAnsi" w:cstheme="minorHAnsi"/>
                <w:sz w:val="24"/>
                <w:szCs w:val="24"/>
              </w:rPr>
            </w:pPr>
            <w:r w:rsidRPr="00111F84">
              <w:rPr>
                <w:rFonts w:asciiTheme="minorHAnsi" w:hAnsiTheme="minorHAnsi" w:cstheme="minorHAnsi"/>
                <w:sz w:val="24"/>
                <w:szCs w:val="24"/>
              </w:rPr>
              <w:t xml:space="preserve">Propuesta de Investigación </w:t>
            </w:r>
          </w:p>
        </w:tc>
        <w:tc>
          <w:tcPr>
            <w:tcW w:w="2226" w:type="dxa"/>
            <w:vAlign w:val="center"/>
          </w:tcPr>
          <w:p w:rsidR="0090029C" w:rsidRPr="00111F84" w:rsidRDefault="0090029C" w:rsidP="0081075E">
            <w:pPr>
              <w:contextualSpacing/>
              <w:jc w:val="center"/>
              <w:rPr>
                <w:rFonts w:asciiTheme="minorHAnsi" w:hAnsiTheme="minorHAnsi" w:cstheme="minorHAnsi"/>
                <w:sz w:val="24"/>
                <w:szCs w:val="24"/>
              </w:rPr>
            </w:pPr>
            <w:r w:rsidRPr="00111F84">
              <w:rPr>
                <w:rFonts w:asciiTheme="minorHAnsi" w:hAnsiTheme="minorHAnsi" w:cstheme="minorHAnsi"/>
                <w:sz w:val="24"/>
                <w:szCs w:val="24"/>
              </w:rPr>
              <w:t>30%</w:t>
            </w:r>
          </w:p>
        </w:tc>
      </w:tr>
      <w:tr w:rsidR="0090029C" w:rsidRPr="00111F84" w:rsidTr="0081075E">
        <w:tc>
          <w:tcPr>
            <w:tcW w:w="2855" w:type="dxa"/>
            <w:vMerge/>
          </w:tcPr>
          <w:p w:rsidR="0090029C" w:rsidRPr="00111F84" w:rsidRDefault="0090029C" w:rsidP="0081075E">
            <w:pPr>
              <w:contextualSpacing/>
              <w:rPr>
                <w:rFonts w:asciiTheme="minorHAnsi" w:hAnsiTheme="minorHAnsi" w:cstheme="minorHAnsi"/>
                <w:sz w:val="24"/>
                <w:szCs w:val="24"/>
              </w:rPr>
            </w:pPr>
          </w:p>
        </w:tc>
        <w:tc>
          <w:tcPr>
            <w:tcW w:w="3479" w:type="dxa"/>
          </w:tcPr>
          <w:p w:rsidR="0090029C" w:rsidRPr="00111F84" w:rsidRDefault="0090029C" w:rsidP="0081075E">
            <w:pPr>
              <w:contextualSpacing/>
              <w:rPr>
                <w:rFonts w:asciiTheme="minorHAnsi" w:hAnsiTheme="minorHAnsi" w:cstheme="minorHAnsi"/>
                <w:sz w:val="24"/>
                <w:szCs w:val="24"/>
              </w:rPr>
            </w:pPr>
            <w:r w:rsidRPr="00111F84">
              <w:rPr>
                <w:rFonts w:asciiTheme="minorHAnsi" w:hAnsiTheme="minorHAnsi" w:cstheme="minorHAnsi"/>
                <w:sz w:val="24"/>
                <w:szCs w:val="24"/>
              </w:rPr>
              <w:t xml:space="preserve">Foros  </w:t>
            </w:r>
          </w:p>
        </w:tc>
        <w:tc>
          <w:tcPr>
            <w:tcW w:w="2226" w:type="dxa"/>
            <w:vAlign w:val="center"/>
          </w:tcPr>
          <w:p w:rsidR="0090029C" w:rsidRPr="00111F84" w:rsidRDefault="0090029C" w:rsidP="0081075E">
            <w:pPr>
              <w:contextualSpacing/>
              <w:jc w:val="center"/>
              <w:rPr>
                <w:rFonts w:asciiTheme="minorHAnsi" w:hAnsiTheme="minorHAnsi" w:cstheme="minorHAnsi"/>
                <w:sz w:val="24"/>
                <w:szCs w:val="24"/>
              </w:rPr>
            </w:pPr>
            <w:r w:rsidRPr="00111F84">
              <w:rPr>
                <w:rFonts w:asciiTheme="minorHAnsi" w:hAnsiTheme="minorHAnsi" w:cstheme="minorHAnsi"/>
                <w:sz w:val="24"/>
                <w:szCs w:val="24"/>
              </w:rPr>
              <w:t>15%</w:t>
            </w:r>
          </w:p>
        </w:tc>
      </w:tr>
      <w:tr w:rsidR="0090029C" w:rsidRPr="00111F84" w:rsidTr="0081075E">
        <w:tc>
          <w:tcPr>
            <w:tcW w:w="6334" w:type="dxa"/>
            <w:gridSpan w:val="2"/>
          </w:tcPr>
          <w:p w:rsidR="0090029C" w:rsidRPr="00111F84" w:rsidRDefault="0090029C" w:rsidP="0081075E">
            <w:pPr>
              <w:contextualSpacing/>
              <w:jc w:val="center"/>
              <w:rPr>
                <w:rFonts w:asciiTheme="minorHAnsi" w:hAnsiTheme="minorHAnsi" w:cstheme="minorHAnsi"/>
                <w:sz w:val="24"/>
                <w:szCs w:val="24"/>
              </w:rPr>
            </w:pPr>
            <w:r w:rsidRPr="00111F84">
              <w:rPr>
                <w:rFonts w:asciiTheme="minorHAnsi" w:hAnsiTheme="minorHAnsi" w:cstheme="minorHAnsi"/>
                <w:sz w:val="24"/>
                <w:szCs w:val="24"/>
              </w:rPr>
              <w:t>TOTAL</w:t>
            </w:r>
          </w:p>
        </w:tc>
        <w:tc>
          <w:tcPr>
            <w:tcW w:w="2226" w:type="dxa"/>
            <w:vAlign w:val="center"/>
          </w:tcPr>
          <w:p w:rsidR="0090029C" w:rsidRPr="00111F84" w:rsidRDefault="0090029C" w:rsidP="0081075E">
            <w:pPr>
              <w:contextualSpacing/>
              <w:jc w:val="center"/>
              <w:rPr>
                <w:rFonts w:asciiTheme="minorHAnsi" w:hAnsiTheme="minorHAnsi" w:cstheme="minorHAnsi"/>
                <w:sz w:val="24"/>
                <w:szCs w:val="24"/>
              </w:rPr>
            </w:pPr>
            <w:r w:rsidRPr="00111F84">
              <w:rPr>
                <w:rFonts w:asciiTheme="minorHAnsi" w:hAnsiTheme="minorHAnsi" w:cstheme="minorHAnsi"/>
                <w:sz w:val="24"/>
                <w:szCs w:val="24"/>
              </w:rPr>
              <w:t>100%</w:t>
            </w:r>
          </w:p>
        </w:tc>
      </w:tr>
    </w:tbl>
    <w:p w:rsidR="0090029C" w:rsidRPr="00111F84" w:rsidRDefault="0090029C" w:rsidP="00D03E0B">
      <w:pPr>
        <w:ind w:left="720"/>
        <w:rPr>
          <w:rFonts w:asciiTheme="minorHAnsi" w:hAnsiTheme="minorHAnsi" w:cstheme="minorHAnsi"/>
          <w:b/>
          <w:sz w:val="24"/>
          <w:szCs w:val="24"/>
        </w:rPr>
      </w:pPr>
    </w:p>
    <w:p w:rsidR="00D03E0B" w:rsidRPr="00111F84" w:rsidRDefault="00D03E0B" w:rsidP="00D03E0B">
      <w:pPr>
        <w:pStyle w:val="Prrafodelista"/>
        <w:numPr>
          <w:ilvl w:val="0"/>
          <w:numId w:val="4"/>
        </w:numPr>
        <w:spacing w:after="0" w:line="240" w:lineRule="auto"/>
        <w:contextualSpacing/>
        <w:jc w:val="both"/>
        <w:rPr>
          <w:rFonts w:asciiTheme="minorHAnsi" w:hAnsiTheme="minorHAnsi" w:cstheme="minorHAnsi"/>
          <w:b/>
          <w:sz w:val="24"/>
          <w:szCs w:val="24"/>
        </w:rPr>
      </w:pPr>
      <w:r w:rsidRPr="00111F84">
        <w:rPr>
          <w:rFonts w:asciiTheme="minorHAnsi" w:hAnsiTheme="minorHAnsi" w:cstheme="minorHAnsi"/>
          <w:b/>
          <w:sz w:val="24"/>
          <w:szCs w:val="24"/>
        </w:rPr>
        <w:t>NOTA BIOGRÁFICA DEL DOCENTE</w:t>
      </w:r>
    </w:p>
    <w:p w:rsidR="00D03E0B" w:rsidRPr="00111F84" w:rsidRDefault="00D03E0B" w:rsidP="00174D02">
      <w:pPr>
        <w:jc w:val="both"/>
        <w:rPr>
          <w:rFonts w:asciiTheme="minorHAnsi" w:hAnsiTheme="minorHAnsi" w:cstheme="minorHAnsi"/>
          <w:sz w:val="24"/>
          <w:szCs w:val="24"/>
        </w:rPr>
      </w:pPr>
    </w:p>
    <w:p w:rsidR="004A1E9F" w:rsidRPr="00111F84" w:rsidRDefault="008E2124" w:rsidP="00174D02">
      <w:pPr>
        <w:jc w:val="both"/>
        <w:rPr>
          <w:rFonts w:asciiTheme="minorHAnsi" w:hAnsiTheme="minorHAnsi" w:cstheme="minorHAnsi"/>
          <w:sz w:val="24"/>
          <w:szCs w:val="24"/>
        </w:rPr>
      </w:pPr>
      <w:r w:rsidRPr="00111F84">
        <w:rPr>
          <w:rFonts w:asciiTheme="minorHAnsi" w:hAnsiTheme="minorHAnsi" w:cstheme="minorHAnsi"/>
          <w:sz w:val="24"/>
          <w:szCs w:val="24"/>
        </w:rPr>
        <w:t>Melvin Morera Salas, n</w:t>
      </w:r>
      <w:r w:rsidR="004A1E9F" w:rsidRPr="00111F84">
        <w:rPr>
          <w:rFonts w:asciiTheme="minorHAnsi" w:hAnsiTheme="minorHAnsi" w:cstheme="minorHAnsi"/>
          <w:sz w:val="24"/>
          <w:szCs w:val="24"/>
        </w:rPr>
        <w:t>acido en Puntarenas, Costa Rica, obtuvo la licenciatura en Economía en la Universidad de Costa Rica en 1999; la maestría en Economía de la Salud y Políticas Sociales la realizó en el Programa Internacional del Posgrado de Economía de la Universidad de Costa Rica</w:t>
      </w:r>
      <w:r w:rsidR="004D3411" w:rsidRPr="00111F84">
        <w:rPr>
          <w:rFonts w:asciiTheme="minorHAnsi" w:hAnsiTheme="minorHAnsi" w:cstheme="minorHAnsi"/>
          <w:sz w:val="24"/>
          <w:szCs w:val="24"/>
        </w:rPr>
        <w:t>-Universidad Ponpeu Fabra</w:t>
      </w:r>
      <w:r w:rsidR="001B139E" w:rsidRPr="00111F84">
        <w:rPr>
          <w:rFonts w:asciiTheme="minorHAnsi" w:hAnsiTheme="minorHAnsi" w:cstheme="minorHAnsi"/>
          <w:sz w:val="24"/>
          <w:szCs w:val="24"/>
        </w:rPr>
        <w:t xml:space="preserve"> España</w:t>
      </w:r>
      <w:r w:rsidR="004A1E9F" w:rsidRPr="00111F84">
        <w:rPr>
          <w:rFonts w:asciiTheme="minorHAnsi" w:hAnsiTheme="minorHAnsi" w:cstheme="minorHAnsi"/>
          <w:sz w:val="24"/>
          <w:szCs w:val="24"/>
        </w:rPr>
        <w:t>, donde obtuvo Mención de Honor. En 2011 obtuvo el Doctorado en Economía Aplicada de la Universidad de las Palmas de Gran Canaria, España, donde obtuvo mención Cum Laude en su tesis doctoral.</w:t>
      </w:r>
    </w:p>
    <w:p w:rsidR="004A1E9F" w:rsidRPr="00111F84" w:rsidRDefault="004A1E9F" w:rsidP="00174D02">
      <w:pPr>
        <w:jc w:val="both"/>
        <w:rPr>
          <w:rFonts w:asciiTheme="minorHAnsi" w:hAnsiTheme="minorHAnsi" w:cstheme="minorHAnsi"/>
          <w:sz w:val="24"/>
          <w:szCs w:val="24"/>
        </w:rPr>
      </w:pPr>
      <w:r w:rsidRPr="00111F84">
        <w:rPr>
          <w:rFonts w:asciiTheme="minorHAnsi" w:hAnsiTheme="minorHAnsi" w:cstheme="minorHAnsi"/>
          <w:sz w:val="24"/>
          <w:szCs w:val="24"/>
        </w:rPr>
        <w:lastRenderedPageBreak/>
        <w:t>Ha publicado tres libros aplicando novedosas técnicas de epidemiología espacial y tiene a su haber más de 20 artículos publicados en revistas especializadas nacionales e internacionales.  Es miembro asociado del Grupo de Investigación Análisis Económica Cuantitativo Regional, Sectorial y de Salud, Universidad de las Palmas de Gran Canaria, España; y colaborador del equipo de investigación del Proyecto de Investigación en Farmacoeconomía del Centro Centroamericano de Población, Universidad de Costa Rica. Es Revisor de varias revistas internacionales. Fue invitado como ponente en el "Campus de la Excelencia", encuentro de emprendedores y premios novel en Economía, Medicina, Química y Física/España-2007.</w:t>
      </w:r>
    </w:p>
    <w:p w:rsidR="004A1E9F" w:rsidRPr="00111F84" w:rsidRDefault="004A1E9F" w:rsidP="00174D02">
      <w:pPr>
        <w:jc w:val="both"/>
        <w:rPr>
          <w:rFonts w:asciiTheme="minorHAnsi" w:hAnsiTheme="minorHAnsi" w:cstheme="minorHAnsi"/>
          <w:sz w:val="24"/>
          <w:szCs w:val="24"/>
        </w:rPr>
      </w:pPr>
      <w:r w:rsidRPr="00111F84">
        <w:rPr>
          <w:rFonts w:asciiTheme="minorHAnsi" w:hAnsiTheme="minorHAnsi" w:cstheme="minorHAnsi"/>
          <w:sz w:val="24"/>
          <w:szCs w:val="24"/>
        </w:rPr>
        <w:t xml:space="preserve">Ha trabajado desde 1995 en la Caja Costarricense de Seguro Social (CCSS) donde se ha desempeñado como economista de la salud, Jefe de Riesgos Financieros de los Fondos de Pensiones y Salud y actualmente es el </w:t>
      </w:r>
      <w:r w:rsidR="001F5F13" w:rsidRPr="00111F84">
        <w:rPr>
          <w:rFonts w:asciiTheme="minorHAnsi" w:hAnsiTheme="minorHAnsi" w:cstheme="minorHAnsi"/>
          <w:sz w:val="24"/>
          <w:szCs w:val="24"/>
        </w:rPr>
        <w:t>jefe</w:t>
      </w:r>
      <w:r w:rsidRPr="00111F84">
        <w:rPr>
          <w:rFonts w:asciiTheme="minorHAnsi" w:hAnsiTheme="minorHAnsi" w:cstheme="minorHAnsi"/>
          <w:sz w:val="24"/>
          <w:szCs w:val="24"/>
        </w:rPr>
        <w:t xml:space="preserve"> del Área de Administración de Cartera de Inversiones </w:t>
      </w:r>
      <w:r w:rsidR="00680C1B" w:rsidRPr="00111F84">
        <w:rPr>
          <w:rFonts w:asciiTheme="minorHAnsi" w:hAnsiTheme="minorHAnsi" w:cstheme="minorHAnsi"/>
          <w:sz w:val="24"/>
          <w:szCs w:val="24"/>
        </w:rPr>
        <w:t xml:space="preserve">del Sistema de Pensiones </w:t>
      </w:r>
      <w:r w:rsidR="00066921" w:rsidRPr="00111F84">
        <w:rPr>
          <w:rFonts w:asciiTheme="minorHAnsi" w:hAnsiTheme="minorHAnsi" w:cstheme="minorHAnsi"/>
          <w:sz w:val="24"/>
          <w:szCs w:val="24"/>
        </w:rPr>
        <w:t xml:space="preserve">y del Seguro de Salud </w:t>
      </w:r>
      <w:r w:rsidRPr="00111F84">
        <w:rPr>
          <w:rFonts w:asciiTheme="minorHAnsi" w:hAnsiTheme="minorHAnsi" w:cstheme="minorHAnsi"/>
          <w:sz w:val="24"/>
          <w:szCs w:val="24"/>
        </w:rPr>
        <w:t>de la CCSS.</w:t>
      </w:r>
    </w:p>
    <w:p w:rsidR="0090029C" w:rsidRDefault="0090029C" w:rsidP="0090029C">
      <w:pPr>
        <w:tabs>
          <w:tab w:val="left" w:pos="5573"/>
        </w:tabs>
        <w:rPr>
          <w:rFonts w:asciiTheme="minorHAnsi" w:hAnsiTheme="minorHAnsi" w:cstheme="minorHAnsi"/>
          <w:sz w:val="24"/>
          <w:szCs w:val="24"/>
        </w:rPr>
      </w:pPr>
      <w:r w:rsidRPr="00111F84">
        <w:rPr>
          <w:rFonts w:asciiTheme="minorHAnsi" w:hAnsiTheme="minorHAnsi" w:cstheme="minorHAnsi"/>
          <w:sz w:val="24"/>
          <w:szCs w:val="24"/>
        </w:rPr>
        <w:t>Expresidente del Comité Ético Científico Institucional de la Caja Costarricense de Seguro Social.</w:t>
      </w:r>
    </w:p>
    <w:p w:rsidR="00A03CCD" w:rsidRPr="00111F84" w:rsidRDefault="00A03CCD" w:rsidP="0090029C">
      <w:pPr>
        <w:tabs>
          <w:tab w:val="left" w:pos="5573"/>
        </w:tabs>
        <w:rPr>
          <w:rFonts w:asciiTheme="minorHAnsi" w:hAnsiTheme="minorHAnsi" w:cstheme="minorHAnsi"/>
          <w:sz w:val="24"/>
          <w:szCs w:val="24"/>
        </w:rPr>
      </w:pPr>
      <w:r>
        <w:rPr>
          <w:rFonts w:asciiTheme="minorHAnsi" w:hAnsiTheme="minorHAnsi" w:cstheme="minorHAnsi"/>
          <w:sz w:val="24"/>
          <w:szCs w:val="24"/>
        </w:rPr>
        <w:t xml:space="preserve">Actualmente </w:t>
      </w:r>
      <w:r w:rsidR="000177EF">
        <w:rPr>
          <w:rFonts w:asciiTheme="minorHAnsi" w:hAnsiTheme="minorHAnsi" w:cstheme="minorHAnsi"/>
          <w:sz w:val="24"/>
          <w:szCs w:val="24"/>
        </w:rPr>
        <w:t>forma parte</w:t>
      </w:r>
      <w:r>
        <w:rPr>
          <w:rFonts w:asciiTheme="minorHAnsi" w:hAnsiTheme="minorHAnsi" w:cstheme="minorHAnsi"/>
          <w:sz w:val="24"/>
          <w:szCs w:val="24"/>
        </w:rPr>
        <w:t xml:space="preserve"> de</w:t>
      </w:r>
      <w:r w:rsidR="006C7EC9">
        <w:rPr>
          <w:rFonts w:asciiTheme="minorHAnsi" w:hAnsiTheme="minorHAnsi" w:cstheme="minorHAnsi"/>
          <w:sz w:val="24"/>
          <w:szCs w:val="24"/>
        </w:rPr>
        <w:t xml:space="preserve">l proyecto </w:t>
      </w:r>
      <w:r w:rsidR="005D7AB1">
        <w:rPr>
          <w:rFonts w:asciiTheme="minorHAnsi" w:hAnsiTheme="minorHAnsi" w:cstheme="minorHAnsi"/>
          <w:sz w:val="24"/>
          <w:szCs w:val="24"/>
        </w:rPr>
        <w:t xml:space="preserve">de </w:t>
      </w:r>
      <w:r w:rsidR="006E7671">
        <w:rPr>
          <w:rFonts w:asciiTheme="minorHAnsi" w:hAnsiTheme="minorHAnsi" w:cstheme="minorHAnsi"/>
          <w:sz w:val="24"/>
          <w:szCs w:val="24"/>
        </w:rPr>
        <w:t xml:space="preserve">investigación “Evaluación de la </w:t>
      </w:r>
      <w:r w:rsidR="00D92FFA">
        <w:rPr>
          <w:rFonts w:asciiTheme="minorHAnsi" w:hAnsiTheme="minorHAnsi" w:cstheme="minorHAnsi"/>
          <w:sz w:val="24"/>
          <w:szCs w:val="24"/>
        </w:rPr>
        <w:t>Respuesta</w:t>
      </w:r>
      <w:r w:rsidR="006E7671">
        <w:rPr>
          <w:rFonts w:asciiTheme="minorHAnsi" w:hAnsiTheme="minorHAnsi" w:cstheme="minorHAnsi"/>
          <w:sz w:val="24"/>
          <w:szCs w:val="24"/>
        </w:rPr>
        <w:t xml:space="preserve"> Inmu</w:t>
      </w:r>
      <w:r w:rsidR="00D92FFA">
        <w:rPr>
          <w:rFonts w:asciiTheme="minorHAnsi" w:hAnsiTheme="minorHAnsi" w:cstheme="minorHAnsi"/>
          <w:sz w:val="24"/>
          <w:szCs w:val="24"/>
        </w:rPr>
        <w:t>ne al SARS-Co</w:t>
      </w:r>
      <w:r w:rsidR="005D7AB1">
        <w:rPr>
          <w:rFonts w:asciiTheme="minorHAnsi" w:hAnsiTheme="minorHAnsi" w:cstheme="minorHAnsi"/>
          <w:sz w:val="24"/>
          <w:szCs w:val="24"/>
        </w:rPr>
        <w:t>V-2 en Costa Rica (</w:t>
      </w:r>
      <w:r w:rsidR="006C7EC9">
        <w:rPr>
          <w:rFonts w:asciiTheme="minorHAnsi" w:hAnsiTheme="minorHAnsi" w:cstheme="minorHAnsi"/>
          <w:sz w:val="24"/>
          <w:szCs w:val="24"/>
        </w:rPr>
        <w:t>RESPIRA</w:t>
      </w:r>
      <w:r w:rsidR="005D7AB1">
        <w:rPr>
          <w:rFonts w:asciiTheme="minorHAnsi" w:hAnsiTheme="minorHAnsi" w:cstheme="minorHAnsi"/>
          <w:sz w:val="24"/>
          <w:szCs w:val="24"/>
        </w:rPr>
        <w:t>)”</w:t>
      </w:r>
    </w:p>
    <w:p w:rsidR="00B01535" w:rsidRPr="00111F84" w:rsidRDefault="0090029C" w:rsidP="00796EC6">
      <w:pPr>
        <w:tabs>
          <w:tab w:val="left" w:pos="5573"/>
        </w:tabs>
        <w:jc w:val="both"/>
        <w:rPr>
          <w:rFonts w:asciiTheme="minorHAnsi" w:hAnsiTheme="minorHAnsi" w:cstheme="minorHAnsi"/>
          <w:sz w:val="24"/>
          <w:szCs w:val="24"/>
        </w:rPr>
      </w:pPr>
      <w:r w:rsidRPr="00111F84">
        <w:rPr>
          <w:rFonts w:asciiTheme="minorHAnsi" w:hAnsiTheme="minorHAnsi" w:cstheme="minorHAnsi"/>
          <w:sz w:val="24"/>
          <w:szCs w:val="24"/>
        </w:rPr>
        <w:t>Ha impartido cursos de Economía</w:t>
      </w:r>
      <w:r w:rsidR="00136746" w:rsidRPr="00111F84">
        <w:rPr>
          <w:rFonts w:asciiTheme="minorHAnsi" w:hAnsiTheme="minorHAnsi" w:cstheme="minorHAnsi"/>
          <w:sz w:val="24"/>
          <w:szCs w:val="24"/>
        </w:rPr>
        <w:t xml:space="preserve">, </w:t>
      </w:r>
      <w:r w:rsidRPr="00111F84">
        <w:rPr>
          <w:rFonts w:asciiTheme="minorHAnsi" w:hAnsiTheme="minorHAnsi" w:cstheme="minorHAnsi"/>
          <w:sz w:val="24"/>
          <w:szCs w:val="24"/>
        </w:rPr>
        <w:t xml:space="preserve">Economía de la Salud </w:t>
      </w:r>
      <w:r w:rsidR="00136746" w:rsidRPr="00111F84">
        <w:rPr>
          <w:rFonts w:asciiTheme="minorHAnsi" w:hAnsiTheme="minorHAnsi" w:cstheme="minorHAnsi"/>
          <w:sz w:val="24"/>
          <w:szCs w:val="24"/>
        </w:rPr>
        <w:t xml:space="preserve">y Seguridad Social </w:t>
      </w:r>
      <w:r w:rsidRPr="00111F84">
        <w:rPr>
          <w:rFonts w:asciiTheme="minorHAnsi" w:hAnsiTheme="minorHAnsi" w:cstheme="minorHAnsi"/>
          <w:sz w:val="24"/>
          <w:szCs w:val="24"/>
        </w:rPr>
        <w:t>en la Universidad de Costa Rica, Universidad Internacional de las Américas, Universidad Castro Carazo</w:t>
      </w:r>
      <w:r w:rsidR="00136746" w:rsidRPr="00111F84">
        <w:rPr>
          <w:rFonts w:asciiTheme="minorHAnsi" w:hAnsiTheme="minorHAnsi" w:cstheme="minorHAnsi"/>
          <w:sz w:val="24"/>
          <w:szCs w:val="24"/>
        </w:rPr>
        <w:t xml:space="preserve">, Centro Interamericano de Estudios de Seguridad Social </w:t>
      </w:r>
      <w:r w:rsidRPr="00111F84">
        <w:rPr>
          <w:rFonts w:asciiTheme="minorHAnsi" w:hAnsiTheme="minorHAnsi" w:cstheme="minorHAnsi"/>
          <w:sz w:val="24"/>
          <w:szCs w:val="24"/>
        </w:rPr>
        <w:t>e Instituto Centroamericano de Administración Pública. Conferencista y ponente en varios congresos nacionales e internacionales.</w:t>
      </w:r>
    </w:p>
    <w:sectPr w:rsidR="00B01535" w:rsidRPr="00111F84" w:rsidSect="00394397">
      <w:footerReference w:type="even" r:id="rId28"/>
      <w:footerReference w:type="default" r:id="rId29"/>
      <w:pgSz w:w="12240" w:h="15840" w:code="119"/>
      <w:pgMar w:top="1440" w:right="1467" w:bottom="1440" w:left="156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F2A" w:rsidRDefault="009F5F2A" w:rsidP="006C08DC">
      <w:pPr>
        <w:spacing w:after="0" w:line="240" w:lineRule="auto"/>
      </w:pPr>
      <w:r>
        <w:separator/>
      </w:r>
    </w:p>
  </w:endnote>
  <w:endnote w:type="continuationSeparator" w:id="1">
    <w:p w:rsidR="009F5F2A" w:rsidRDefault="009F5F2A" w:rsidP="006C08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BB6" w:rsidRDefault="004B33B1" w:rsidP="0016330E">
    <w:pPr>
      <w:pStyle w:val="Piedepgina"/>
      <w:framePr w:wrap="around" w:vAnchor="text" w:hAnchor="margin" w:xAlign="right" w:y="1"/>
      <w:rPr>
        <w:rStyle w:val="Nmerodepgina"/>
      </w:rPr>
    </w:pPr>
    <w:r>
      <w:rPr>
        <w:rStyle w:val="Nmerodepgina"/>
      </w:rPr>
      <w:fldChar w:fldCharType="begin"/>
    </w:r>
    <w:r w:rsidR="00997BB6">
      <w:rPr>
        <w:rStyle w:val="Nmerodepgina"/>
      </w:rPr>
      <w:instrText xml:space="preserve">PAGE  </w:instrText>
    </w:r>
    <w:r>
      <w:rPr>
        <w:rStyle w:val="Nmerodepgina"/>
      </w:rPr>
      <w:fldChar w:fldCharType="end"/>
    </w:r>
  </w:p>
  <w:p w:rsidR="00997BB6" w:rsidRDefault="00997BB6" w:rsidP="0016330E">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BB6" w:rsidRPr="0016330E" w:rsidRDefault="004B33B1" w:rsidP="0016330E">
    <w:pPr>
      <w:pStyle w:val="Piedepgina"/>
      <w:framePr w:wrap="around" w:vAnchor="text" w:hAnchor="margin" w:xAlign="right" w:y="1"/>
      <w:rPr>
        <w:rStyle w:val="Nmerodepgina"/>
        <w:rFonts w:asciiTheme="majorHAnsi" w:hAnsiTheme="majorHAnsi"/>
        <w:sz w:val="20"/>
        <w:szCs w:val="20"/>
      </w:rPr>
    </w:pPr>
    <w:r w:rsidRPr="0016330E">
      <w:rPr>
        <w:rStyle w:val="Nmerodepgina"/>
        <w:rFonts w:asciiTheme="majorHAnsi" w:hAnsiTheme="majorHAnsi"/>
        <w:sz w:val="20"/>
        <w:szCs w:val="20"/>
      </w:rPr>
      <w:fldChar w:fldCharType="begin"/>
    </w:r>
    <w:r w:rsidR="00997BB6" w:rsidRPr="0016330E">
      <w:rPr>
        <w:rStyle w:val="Nmerodepgina"/>
        <w:rFonts w:asciiTheme="majorHAnsi" w:hAnsiTheme="majorHAnsi"/>
        <w:sz w:val="20"/>
        <w:szCs w:val="20"/>
      </w:rPr>
      <w:instrText xml:space="preserve">PAGE  </w:instrText>
    </w:r>
    <w:r w:rsidRPr="0016330E">
      <w:rPr>
        <w:rStyle w:val="Nmerodepgina"/>
        <w:rFonts w:asciiTheme="majorHAnsi" w:hAnsiTheme="majorHAnsi"/>
        <w:sz w:val="20"/>
        <w:szCs w:val="20"/>
      </w:rPr>
      <w:fldChar w:fldCharType="separate"/>
    </w:r>
    <w:r w:rsidR="00D44453">
      <w:rPr>
        <w:rStyle w:val="Nmerodepgina"/>
        <w:rFonts w:asciiTheme="majorHAnsi" w:hAnsiTheme="majorHAnsi"/>
        <w:noProof/>
        <w:sz w:val="20"/>
        <w:szCs w:val="20"/>
      </w:rPr>
      <w:t>11</w:t>
    </w:r>
    <w:r w:rsidRPr="0016330E">
      <w:rPr>
        <w:rStyle w:val="Nmerodepgina"/>
        <w:rFonts w:asciiTheme="majorHAnsi" w:hAnsiTheme="majorHAnsi"/>
        <w:sz w:val="20"/>
        <w:szCs w:val="20"/>
      </w:rPr>
      <w:fldChar w:fldCharType="end"/>
    </w:r>
  </w:p>
  <w:p w:rsidR="00997BB6" w:rsidRPr="0016330E" w:rsidRDefault="00997BB6" w:rsidP="0016330E">
    <w:pPr>
      <w:pStyle w:val="Piedepgina"/>
      <w:ind w:right="360"/>
      <w:rPr>
        <w:rFonts w:asciiTheme="majorHAnsi" w:hAnsiTheme="majorHAns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F2A" w:rsidRDefault="009F5F2A" w:rsidP="006C08DC">
      <w:pPr>
        <w:spacing w:after="0" w:line="240" w:lineRule="auto"/>
      </w:pPr>
      <w:r>
        <w:separator/>
      </w:r>
    </w:p>
  </w:footnote>
  <w:footnote w:type="continuationSeparator" w:id="1">
    <w:p w:rsidR="009F5F2A" w:rsidRDefault="009F5F2A" w:rsidP="006C08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5624C90"/>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D5689A28"/>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18C7700"/>
    <w:multiLevelType w:val="hybridMultilevel"/>
    <w:tmpl w:val="164CCFD8"/>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3">
    <w:nsid w:val="03631773"/>
    <w:multiLevelType w:val="hybridMultilevel"/>
    <w:tmpl w:val="996C6D16"/>
    <w:lvl w:ilvl="0" w:tplc="140A0001">
      <w:start w:val="1"/>
      <w:numFmt w:val="bullet"/>
      <w:lvlText w:val=""/>
      <w:lvlJc w:val="left"/>
      <w:pPr>
        <w:ind w:left="-1020" w:hanging="360"/>
      </w:pPr>
      <w:rPr>
        <w:rFonts w:ascii="Symbol" w:hAnsi="Symbol" w:hint="default"/>
      </w:rPr>
    </w:lvl>
    <w:lvl w:ilvl="1" w:tplc="140A0003">
      <w:start w:val="1"/>
      <w:numFmt w:val="bullet"/>
      <w:lvlText w:val="o"/>
      <w:lvlJc w:val="left"/>
      <w:pPr>
        <w:ind w:left="-300" w:hanging="360"/>
      </w:pPr>
      <w:rPr>
        <w:rFonts w:ascii="Courier New" w:hAnsi="Courier New" w:hint="default"/>
      </w:rPr>
    </w:lvl>
    <w:lvl w:ilvl="2" w:tplc="140A0005">
      <w:start w:val="1"/>
      <w:numFmt w:val="bullet"/>
      <w:lvlText w:val=""/>
      <w:lvlJc w:val="left"/>
      <w:pPr>
        <w:ind w:left="420" w:hanging="360"/>
      </w:pPr>
      <w:rPr>
        <w:rFonts w:ascii="Wingdings" w:hAnsi="Wingdings" w:hint="default"/>
      </w:rPr>
    </w:lvl>
    <w:lvl w:ilvl="3" w:tplc="140A0003">
      <w:start w:val="1"/>
      <w:numFmt w:val="bullet"/>
      <w:lvlText w:val="o"/>
      <w:lvlJc w:val="left"/>
      <w:pPr>
        <w:ind w:left="1140" w:hanging="360"/>
      </w:pPr>
      <w:rPr>
        <w:rFonts w:ascii="Courier New" w:hAnsi="Courier New" w:hint="default"/>
      </w:rPr>
    </w:lvl>
    <w:lvl w:ilvl="4" w:tplc="140A0003">
      <w:start w:val="1"/>
      <w:numFmt w:val="bullet"/>
      <w:lvlText w:val="o"/>
      <w:lvlJc w:val="left"/>
      <w:pPr>
        <w:ind w:left="1860" w:hanging="360"/>
      </w:pPr>
      <w:rPr>
        <w:rFonts w:ascii="Courier New" w:hAnsi="Courier New" w:hint="default"/>
      </w:rPr>
    </w:lvl>
    <w:lvl w:ilvl="5" w:tplc="140A0005" w:tentative="1">
      <w:start w:val="1"/>
      <w:numFmt w:val="bullet"/>
      <w:lvlText w:val=""/>
      <w:lvlJc w:val="left"/>
      <w:pPr>
        <w:ind w:left="2580" w:hanging="360"/>
      </w:pPr>
      <w:rPr>
        <w:rFonts w:ascii="Wingdings" w:hAnsi="Wingdings" w:hint="default"/>
      </w:rPr>
    </w:lvl>
    <w:lvl w:ilvl="6" w:tplc="140A0001" w:tentative="1">
      <w:start w:val="1"/>
      <w:numFmt w:val="bullet"/>
      <w:lvlText w:val=""/>
      <w:lvlJc w:val="left"/>
      <w:pPr>
        <w:ind w:left="3300" w:hanging="360"/>
      </w:pPr>
      <w:rPr>
        <w:rFonts w:ascii="Symbol" w:hAnsi="Symbol" w:hint="default"/>
      </w:rPr>
    </w:lvl>
    <w:lvl w:ilvl="7" w:tplc="140A0003" w:tentative="1">
      <w:start w:val="1"/>
      <w:numFmt w:val="bullet"/>
      <w:lvlText w:val="o"/>
      <w:lvlJc w:val="left"/>
      <w:pPr>
        <w:ind w:left="4020" w:hanging="360"/>
      </w:pPr>
      <w:rPr>
        <w:rFonts w:ascii="Courier New" w:hAnsi="Courier New" w:hint="default"/>
      </w:rPr>
    </w:lvl>
    <w:lvl w:ilvl="8" w:tplc="140A0005" w:tentative="1">
      <w:start w:val="1"/>
      <w:numFmt w:val="bullet"/>
      <w:lvlText w:val=""/>
      <w:lvlJc w:val="left"/>
      <w:pPr>
        <w:ind w:left="4740" w:hanging="360"/>
      </w:pPr>
      <w:rPr>
        <w:rFonts w:ascii="Wingdings" w:hAnsi="Wingdings" w:hint="default"/>
      </w:rPr>
    </w:lvl>
  </w:abstractNum>
  <w:abstractNum w:abstractNumId="4">
    <w:nsid w:val="03D956C4"/>
    <w:multiLevelType w:val="hybridMultilevel"/>
    <w:tmpl w:val="A8403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50C4E01"/>
    <w:multiLevelType w:val="hybridMultilevel"/>
    <w:tmpl w:val="6E82EAB2"/>
    <w:lvl w:ilvl="0" w:tplc="140A0001">
      <w:start w:val="1"/>
      <w:numFmt w:val="bullet"/>
      <w:lvlText w:val=""/>
      <w:lvlJc w:val="left"/>
      <w:pPr>
        <w:ind w:left="360" w:hanging="360"/>
      </w:pPr>
      <w:rPr>
        <w:rFonts w:ascii="Symbol" w:hAnsi="Symbol" w:hint="default"/>
      </w:rPr>
    </w:lvl>
    <w:lvl w:ilvl="1" w:tplc="140A0019" w:tentative="1">
      <w:start w:val="1"/>
      <w:numFmt w:val="lowerLetter"/>
      <w:lvlText w:val="%2."/>
      <w:lvlJc w:val="left"/>
      <w:pPr>
        <w:ind w:left="1080" w:hanging="360"/>
      </w:pPr>
      <w:rPr>
        <w:rFonts w:cs="Times New Roman"/>
      </w:rPr>
    </w:lvl>
    <w:lvl w:ilvl="2" w:tplc="140A001B" w:tentative="1">
      <w:start w:val="1"/>
      <w:numFmt w:val="lowerRoman"/>
      <w:lvlText w:val="%3."/>
      <w:lvlJc w:val="right"/>
      <w:pPr>
        <w:ind w:left="1800" w:hanging="180"/>
      </w:pPr>
      <w:rPr>
        <w:rFonts w:cs="Times New Roman"/>
      </w:rPr>
    </w:lvl>
    <w:lvl w:ilvl="3" w:tplc="140A000F" w:tentative="1">
      <w:start w:val="1"/>
      <w:numFmt w:val="decimal"/>
      <w:lvlText w:val="%4."/>
      <w:lvlJc w:val="left"/>
      <w:pPr>
        <w:ind w:left="2520" w:hanging="360"/>
      </w:pPr>
      <w:rPr>
        <w:rFonts w:cs="Times New Roman"/>
      </w:rPr>
    </w:lvl>
    <w:lvl w:ilvl="4" w:tplc="140A0019" w:tentative="1">
      <w:start w:val="1"/>
      <w:numFmt w:val="lowerLetter"/>
      <w:lvlText w:val="%5."/>
      <w:lvlJc w:val="left"/>
      <w:pPr>
        <w:ind w:left="3240" w:hanging="360"/>
      </w:pPr>
      <w:rPr>
        <w:rFonts w:cs="Times New Roman"/>
      </w:rPr>
    </w:lvl>
    <w:lvl w:ilvl="5" w:tplc="140A001B" w:tentative="1">
      <w:start w:val="1"/>
      <w:numFmt w:val="lowerRoman"/>
      <w:lvlText w:val="%6."/>
      <w:lvlJc w:val="right"/>
      <w:pPr>
        <w:ind w:left="3960" w:hanging="180"/>
      </w:pPr>
      <w:rPr>
        <w:rFonts w:cs="Times New Roman"/>
      </w:rPr>
    </w:lvl>
    <w:lvl w:ilvl="6" w:tplc="140A000F" w:tentative="1">
      <w:start w:val="1"/>
      <w:numFmt w:val="decimal"/>
      <w:lvlText w:val="%7."/>
      <w:lvlJc w:val="left"/>
      <w:pPr>
        <w:ind w:left="4680" w:hanging="360"/>
      </w:pPr>
      <w:rPr>
        <w:rFonts w:cs="Times New Roman"/>
      </w:rPr>
    </w:lvl>
    <w:lvl w:ilvl="7" w:tplc="140A0019" w:tentative="1">
      <w:start w:val="1"/>
      <w:numFmt w:val="lowerLetter"/>
      <w:lvlText w:val="%8."/>
      <w:lvlJc w:val="left"/>
      <w:pPr>
        <w:ind w:left="5400" w:hanging="360"/>
      </w:pPr>
      <w:rPr>
        <w:rFonts w:cs="Times New Roman"/>
      </w:rPr>
    </w:lvl>
    <w:lvl w:ilvl="8" w:tplc="140A001B" w:tentative="1">
      <w:start w:val="1"/>
      <w:numFmt w:val="lowerRoman"/>
      <w:lvlText w:val="%9."/>
      <w:lvlJc w:val="right"/>
      <w:pPr>
        <w:ind w:left="6120" w:hanging="180"/>
      </w:pPr>
      <w:rPr>
        <w:rFonts w:cs="Times New Roman"/>
      </w:rPr>
    </w:lvl>
  </w:abstractNum>
  <w:abstractNum w:abstractNumId="6">
    <w:nsid w:val="06784ADB"/>
    <w:multiLevelType w:val="hybridMultilevel"/>
    <w:tmpl w:val="A6D83086"/>
    <w:lvl w:ilvl="0" w:tplc="97E6D882">
      <w:start w:val="1"/>
      <w:numFmt w:val="lowerLetter"/>
      <w:lvlText w:val="%1)"/>
      <w:lvlJc w:val="left"/>
      <w:pPr>
        <w:ind w:left="1080" w:hanging="360"/>
      </w:pPr>
      <w:rPr>
        <w:rFonts w:cs="Times New Roman" w:hint="default"/>
      </w:rPr>
    </w:lvl>
    <w:lvl w:ilvl="1" w:tplc="140A0019" w:tentative="1">
      <w:start w:val="1"/>
      <w:numFmt w:val="lowerLetter"/>
      <w:lvlText w:val="%2."/>
      <w:lvlJc w:val="left"/>
      <w:pPr>
        <w:ind w:left="1800" w:hanging="360"/>
      </w:pPr>
      <w:rPr>
        <w:rFonts w:cs="Times New Roman"/>
      </w:rPr>
    </w:lvl>
    <w:lvl w:ilvl="2" w:tplc="140A001B" w:tentative="1">
      <w:start w:val="1"/>
      <w:numFmt w:val="lowerRoman"/>
      <w:lvlText w:val="%3."/>
      <w:lvlJc w:val="right"/>
      <w:pPr>
        <w:ind w:left="2520" w:hanging="180"/>
      </w:pPr>
      <w:rPr>
        <w:rFonts w:cs="Times New Roman"/>
      </w:rPr>
    </w:lvl>
    <w:lvl w:ilvl="3" w:tplc="140A000F" w:tentative="1">
      <w:start w:val="1"/>
      <w:numFmt w:val="decimal"/>
      <w:lvlText w:val="%4."/>
      <w:lvlJc w:val="left"/>
      <w:pPr>
        <w:ind w:left="3240" w:hanging="360"/>
      </w:pPr>
      <w:rPr>
        <w:rFonts w:cs="Times New Roman"/>
      </w:rPr>
    </w:lvl>
    <w:lvl w:ilvl="4" w:tplc="140A0019" w:tentative="1">
      <w:start w:val="1"/>
      <w:numFmt w:val="lowerLetter"/>
      <w:lvlText w:val="%5."/>
      <w:lvlJc w:val="left"/>
      <w:pPr>
        <w:ind w:left="3960" w:hanging="360"/>
      </w:pPr>
      <w:rPr>
        <w:rFonts w:cs="Times New Roman"/>
      </w:rPr>
    </w:lvl>
    <w:lvl w:ilvl="5" w:tplc="140A001B" w:tentative="1">
      <w:start w:val="1"/>
      <w:numFmt w:val="lowerRoman"/>
      <w:lvlText w:val="%6."/>
      <w:lvlJc w:val="right"/>
      <w:pPr>
        <w:ind w:left="4680" w:hanging="180"/>
      </w:pPr>
      <w:rPr>
        <w:rFonts w:cs="Times New Roman"/>
      </w:rPr>
    </w:lvl>
    <w:lvl w:ilvl="6" w:tplc="140A000F" w:tentative="1">
      <w:start w:val="1"/>
      <w:numFmt w:val="decimal"/>
      <w:lvlText w:val="%7."/>
      <w:lvlJc w:val="left"/>
      <w:pPr>
        <w:ind w:left="5400" w:hanging="360"/>
      </w:pPr>
      <w:rPr>
        <w:rFonts w:cs="Times New Roman"/>
      </w:rPr>
    </w:lvl>
    <w:lvl w:ilvl="7" w:tplc="140A0019" w:tentative="1">
      <w:start w:val="1"/>
      <w:numFmt w:val="lowerLetter"/>
      <w:lvlText w:val="%8."/>
      <w:lvlJc w:val="left"/>
      <w:pPr>
        <w:ind w:left="6120" w:hanging="360"/>
      </w:pPr>
      <w:rPr>
        <w:rFonts w:cs="Times New Roman"/>
      </w:rPr>
    </w:lvl>
    <w:lvl w:ilvl="8" w:tplc="140A001B" w:tentative="1">
      <w:start w:val="1"/>
      <w:numFmt w:val="lowerRoman"/>
      <w:lvlText w:val="%9."/>
      <w:lvlJc w:val="right"/>
      <w:pPr>
        <w:ind w:left="6840" w:hanging="180"/>
      </w:pPr>
      <w:rPr>
        <w:rFonts w:cs="Times New Roman"/>
      </w:rPr>
    </w:lvl>
  </w:abstractNum>
  <w:abstractNum w:abstractNumId="7">
    <w:nsid w:val="08D341FB"/>
    <w:multiLevelType w:val="hybridMultilevel"/>
    <w:tmpl w:val="E21012F6"/>
    <w:lvl w:ilvl="0" w:tplc="140A0001">
      <w:start w:val="1"/>
      <w:numFmt w:val="bullet"/>
      <w:lvlText w:val=""/>
      <w:lvlJc w:val="left"/>
      <w:pPr>
        <w:ind w:left="-1020" w:hanging="360"/>
      </w:pPr>
      <w:rPr>
        <w:rFonts w:ascii="Symbol" w:hAnsi="Symbol" w:hint="default"/>
      </w:rPr>
    </w:lvl>
    <w:lvl w:ilvl="1" w:tplc="140A0003">
      <w:start w:val="1"/>
      <w:numFmt w:val="bullet"/>
      <w:lvlText w:val="o"/>
      <w:lvlJc w:val="left"/>
      <w:pPr>
        <w:ind w:left="-300" w:hanging="360"/>
      </w:pPr>
      <w:rPr>
        <w:rFonts w:ascii="Courier New" w:hAnsi="Courier New" w:hint="default"/>
      </w:rPr>
    </w:lvl>
    <w:lvl w:ilvl="2" w:tplc="140A0005">
      <w:start w:val="1"/>
      <w:numFmt w:val="bullet"/>
      <w:lvlText w:val=""/>
      <w:lvlJc w:val="left"/>
      <w:pPr>
        <w:ind w:left="420" w:hanging="360"/>
      </w:pPr>
      <w:rPr>
        <w:rFonts w:ascii="Wingdings" w:hAnsi="Wingdings" w:hint="default"/>
      </w:rPr>
    </w:lvl>
    <w:lvl w:ilvl="3" w:tplc="140A0003">
      <w:start w:val="1"/>
      <w:numFmt w:val="bullet"/>
      <w:lvlText w:val="o"/>
      <w:lvlJc w:val="left"/>
      <w:pPr>
        <w:ind w:left="1140" w:hanging="360"/>
      </w:pPr>
      <w:rPr>
        <w:rFonts w:ascii="Courier New" w:hAnsi="Courier New" w:hint="default"/>
      </w:rPr>
    </w:lvl>
    <w:lvl w:ilvl="4" w:tplc="140A0003">
      <w:start w:val="1"/>
      <w:numFmt w:val="bullet"/>
      <w:lvlText w:val="o"/>
      <w:lvlJc w:val="left"/>
      <w:pPr>
        <w:ind w:left="1860" w:hanging="360"/>
      </w:pPr>
      <w:rPr>
        <w:rFonts w:ascii="Courier New" w:hAnsi="Courier New" w:hint="default"/>
      </w:rPr>
    </w:lvl>
    <w:lvl w:ilvl="5" w:tplc="140A0005" w:tentative="1">
      <w:start w:val="1"/>
      <w:numFmt w:val="bullet"/>
      <w:lvlText w:val=""/>
      <w:lvlJc w:val="left"/>
      <w:pPr>
        <w:ind w:left="2580" w:hanging="360"/>
      </w:pPr>
      <w:rPr>
        <w:rFonts w:ascii="Wingdings" w:hAnsi="Wingdings" w:hint="default"/>
      </w:rPr>
    </w:lvl>
    <w:lvl w:ilvl="6" w:tplc="140A0001" w:tentative="1">
      <w:start w:val="1"/>
      <w:numFmt w:val="bullet"/>
      <w:lvlText w:val=""/>
      <w:lvlJc w:val="left"/>
      <w:pPr>
        <w:ind w:left="3300" w:hanging="360"/>
      </w:pPr>
      <w:rPr>
        <w:rFonts w:ascii="Symbol" w:hAnsi="Symbol" w:hint="default"/>
      </w:rPr>
    </w:lvl>
    <w:lvl w:ilvl="7" w:tplc="140A0003" w:tentative="1">
      <w:start w:val="1"/>
      <w:numFmt w:val="bullet"/>
      <w:lvlText w:val="o"/>
      <w:lvlJc w:val="left"/>
      <w:pPr>
        <w:ind w:left="4020" w:hanging="360"/>
      </w:pPr>
      <w:rPr>
        <w:rFonts w:ascii="Courier New" w:hAnsi="Courier New" w:hint="default"/>
      </w:rPr>
    </w:lvl>
    <w:lvl w:ilvl="8" w:tplc="140A0005" w:tentative="1">
      <w:start w:val="1"/>
      <w:numFmt w:val="bullet"/>
      <w:lvlText w:val=""/>
      <w:lvlJc w:val="left"/>
      <w:pPr>
        <w:ind w:left="4740" w:hanging="360"/>
      </w:pPr>
      <w:rPr>
        <w:rFonts w:ascii="Wingdings" w:hAnsi="Wingdings" w:hint="default"/>
      </w:rPr>
    </w:lvl>
  </w:abstractNum>
  <w:abstractNum w:abstractNumId="8">
    <w:nsid w:val="0B770950"/>
    <w:multiLevelType w:val="hybridMultilevel"/>
    <w:tmpl w:val="CF860230"/>
    <w:lvl w:ilvl="0" w:tplc="140A0001">
      <w:start w:val="1"/>
      <w:numFmt w:val="bullet"/>
      <w:lvlText w:val=""/>
      <w:lvlJc w:val="left"/>
      <w:pPr>
        <w:ind w:left="-1020" w:hanging="360"/>
      </w:pPr>
      <w:rPr>
        <w:rFonts w:ascii="Symbol" w:hAnsi="Symbol" w:hint="default"/>
      </w:rPr>
    </w:lvl>
    <w:lvl w:ilvl="1" w:tplc="140A0003">
      <w:start w:val="1"/>
      <w:numFmt w:val="bullet"/>
      <w:lvlText w:val="o"/>
      <w:lvlJc w:val="left"/>
      <w:pPr>
        <w:ind w:left="-300" w:hanging="360"/>
      </w:pPr>
      <w:rPr>
        <w:rFonts w:ascii="Courier New" w:hAnsi="Courier New" w:hint="default"/>
      </w:rPr>
    </w:lvl>
    <w:lvl w:ilvl="2" w:tplc="140A0005">
      <w:start w:val="1"/>
      <w:numFmt w:val="bullet"/>
      <w:lvlText w:val=""/>
      <w:lvlJc w:val="left"/>
      <w:pPr>
        <w:ind w:left="420" w:hanging="360"/>
      </w:pPr>
      <w:rPr>
        <w:rFonts w:ascii="Wingdings" w:hAnsi="Wingdings" w:hint="default"/>
      </w:rPr>
    </w:lvl>
    <w:lvl w:ilvl="3" w:tplc="140A0003">
      <w:start w:val="1"/>
      <w:numFmt w:val="bullet"/>
      <w:lvlText w:val="o"/>
      <w:lvlJc w:val="left"/>
      <w:pPr>
        <w:ind w:left="1140" w:hanging="360"/>
      </w:pPr>
      <w:rPr>
        <w:rFonts w:ascii="Courier New" w:hAnsi="Courier New" w:hint="default"/>
      </w:rPr>
    </w:lvl>
    <w:lvl w:ilvl="4" w:tplc="140A0003">
      <w:start w:val="1"/>
      <w:numFmt w:val="bullet"/>
      <w:lvlText w:val="o"/>
      <w:lvlJc w:val="left"/>
      <w:pPr>
        <w:ind w:left="1860" w:hanging="360"/>
      </w:pPr>
      <w:rPr>
        <w:rFonts w:ascii="Courier New" w:hAnsi="Courier New" w:hint="default"/>
      </w:rPr>
    </w:lvl>
    <w:lvl w:ilvl="5" w:tplc="140A0005" w:tentative="1">
      <w:start w:val="1"/>
      <w:numFmt w:val="bullet"/>
      <w:lvlText w:val=""/>
      <w:lvlJc w:val="left"/>
      <w:pPr>
        <w:ind w:left="2580" w:hanging="360"/>
      </w:pPr>
      <w:rPr>
        <w:rFonts w:ascii="Wingdings" w:hAnsi="Wingdings" w:hint="default"/>
      </w:rPr>
    </w:lvl>
    <w:lvl w:ilvl="6" w:tplc="140A0001" w:tentative="1">
      <w:start w:val="1"/>
      <w:numFmt w:val="bullet"/>
      <w:lvlText w:val=""/>
      <w:lvlJc w:val="left"/>
      <w:pPr>
        <w:ind w:left="3300" w:hanging="360"/>
      </w:pPr>
      <w:rPr>
        <w:rFonts w:ascii="Symbol" w:hAnsi="Symbol" w:hint="default"/>
      </w:rPr>
    </w:lvl>
    <w:lvl w:ilvl="7" w:tplc="140A0003" w:tentative="1">
      <w:start w:val="1"/>
      <w:numFmt w:val="bullet"/>
      <w:lvlText w:val="o"/>
      <w:lvlJc w:val="left"/>
      <w:pPr>
        <w:ind w:left="4020" w:hanging="360"/>
      </w:pPr>
      <w:rPr>
        <w:rFonts w:ascii="Courier New" w:hAnsi="Courier New" w:hint="default"/>
      </w:rPr>
    </w:lvl>
    <w:lvl w:ilvl="8" w:tplc="140A0005" w:tentative="1">
      <w:start w:val="1"/>
      <w:numFmt w:val="bullet"/>
      <w:lvlText w:val=""/>
      <w:lvlJc w:val="left"/>
      <w:pPr>
        <w:ind w:left="4740" w:hanging="360"/>
      </w:pPr>
      <w:rPr>
        <w:rFonts w:ascii="Wingdings" w:hAnsi="Wingdings" w:hint="default"/>
      </w:rPr>
    </w:lvl>
  </w:abstractNum>
  <w:abstractNum w:abstractNumId="9">
    <w:nsid w:val="14AE1473"/>
    <w:multiLevelType w:val="hybridMultilevel"/>
    <w:tmpl w:val="A6D83086"/>
    <w:lvl w:ilvl="0" w:tplc="97E6D882">
      <w:start w:val="1"/>
      <w:numFmt w:val="lowerLetter"/>
      <w:lvlText w:val="%1)"/>
      <w:lvlJc w:val="left"/>
      <w:pPr>
        <w:ind w:left="1080" w:hanging="360"/>
      </w:pPr>
      <w:rPr>
        <w:rFonts w:cs="Times New Roman" w:hint="default"/>
      </w:rPr>
    </w:lvl>
    <w:lvl w:ilvl="1" w:tplc="140A0019" w:tentative="1">
      <w:start w:val="1"/>
      <w:numFmt w:val="lowerLetter"/>
      <w:lvlText w:val="%2."/>
      <w:lvlJc w:val="left"/>
      <w:pPr>
        <w:ind w:left="1800" w:hanging="360"/>
      </w:pPr>
      <w:rPr>
        <w:rFonts w:cs="Times New Roman"/>
      </w:rPr>
    </w:lvl>
    <w:lvl w:ilvl="2" w:tplc="140A001B" w:tentative="1">
      <w:start w:val="1"/>
      <w:numFmt w:val="lowerRoman"/>
      <w:lvlText w:val="%3."/>
      <w:lvlJc w:val="right"/>
      <w:pPr>
        <w:ind w:left="2520" w:hanging="180"/>
      </w:pPr>
      <w:rPr>
        <w:rFonts w:cs="Times New Roman"/>
      </w:rPr>
    </w:lvl>
    <w:lvl w:ilvl="3" w:tplc="140A000F" w:tentative="1">
      <w:start w:val="1"/>
      <w:numFmt w:val="decimal"/>
      <w:lvlText w:val="%4."/>
      <w:lvlJc w:val="left"/>
      <w:pPr>
        <w:ind w:left="3240" w:hanging="360"/>
      </w:pPr>
      <w:rPr>
        <w:rFonts w:cs="Times New Roman"/>
      </w:rPr>
    </w:lvl>
    <w:lvl w:ilvl="4" w:tplc="140A0019" w:tentative="1">
      <w:start w:val="1"/>
      <w:numFmt w:val="lowerLetter"/>
      <w:lvlText w:val="%5."/>
      <w:lvlJc w:val="left"/>
      <w:pPr>
        <w:ind w:left="3960" w:hanging="360"/>
      </w:pPr>
      <w:rPr>
        <w:rFonts w:cs="Times New Roman"/>
      </w:rPr>
    </w:lvl>
    <w:lvl w:ilvl="5" w:tplc="140A001B" w:tentative="1">
      <w:start w:val="1"/>
      <w:numFmt w:val="lowerRoman"/>
      <w:lvlText w:val="%6."/>
      <w:lvlJc w:val="right"/>
      <w:pPr>
        <w:ind w:left="4680" w:hanging="180"/>
      </w:pPr>
      <w:rPr>
        <w:rFonts w:cs="Times New Roman"/>
      </w:rPr>
    </w:lvl>
    <w:lvl w:ilvl="6" w:tplc="140A000F" w:tentative="1">
      <w:start w:val="1"/>
      <w:numFmt w:val="decimal"/>
      <w:lvlText w:val="%7."/>
      <w:lvlJc w:val="left"/>
      <w:pPr>
        <w:ind w:left="5400" w:hanging="360"/>
      </w:pPr>
      <w:rPr>
        <w:rFonts w:cs="Times New Roman"/>
      </w:rPr>
    </w:lvl>
    <w:lvl w:ilvl="7" w:tplc="140A0019" w:tentative="1">
      <w:start w:val="1"/>
      <w:numFmt w:val="lowerLetter"/>
      <w:lvlText w:val="%8."/>
      <w:lvlJc w:val="left"/>
      <w:pPr>
        <w:ind w:left="6120" w:hanging="360"/>
      </w:pPr>
      <w:rPr>
        <w:rFonts w:cs="Times New Roman"/>
      </w:rPr>
    </w:lvl>
    <w:lvl w:ilvl="8" w:tplc="140A001B" w:tentative="1">
      <w:start w:val="1"/>
      <w:numFmt w:val="lowerRoman"/>
      <w:lvlText w:val="%9."/>
      <w:lvlJc w:val="right"/>
      <w:pPr>
        <w:ind w:left="6840" w:hanging="180"/>
      </w:pPr>
      <w:rPr>
        <w:rFonts w:cs="Times New Roman"/>
      </w:rPr>
    </w:lvl>
  </w:abstractNum>
  <w:abstractNum w:abstractNumId="10">
    <w:nsid w:val="157C5C0F"/>
    <w:multiLevelType w:val="hybridMultilevel"/>
    <w:tmpl w:val="C21AFF86"/>
    <w:lvl w:ilvl="0" w:tplc="E28A8654">
      <w:start w:val="1"/>
      <w:numFmt w:val="lowerLetter"/>
      <w:lvlText w:val="%1)"/>
      <w:lvlJc w:val="left"/>
      <w:pPr>
        <w:ind w:left="1065" w:hanging="705"/>
      </w:pPr>
      <w:rPr>
        <w:rFonts w:cs="Times New Roman" w:hint="default"/>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11">
    <w:nsid w:val="16ED2898"/>
    <w:multiLevelType w:val="hybridMultilevel"/>
    <w:tmpl w:val="8F24EDFA"/>
    <w:lvl w:ilvl="0" w:tplc="8B7456FC">
      <w:start w:val="1"/>
      <w:numFmt w:val="lowerLetter"/>
      <w:lvlText w:val="%1)"/>
      <w:lvlJc w:val="left"/>
      <w:pPr>
        <w:ind w:left="1068" w:hanging="360"/>
      </w:pPr>
      <w:rPr>
        <w:rFonts w:cs="Times New Roman" w:hint="default"/>
      </w:rPr>
    </w:lvl>
    <w:lvl w:ilvl="1" w:tplc="140A0019" w:tentative="1">
      <w:start w:val="1"/>
      <w:numFmt w:val="lowerLetter"/>
      <w:lvlText w:val="%2."/>
      <w:lvlJc w:val="left"/>
      <w:pPr>
        <w:ind w:left="1788" w:hanging="360"/>
      </w:pPr>
      <w:rPr>
        <w:rFonts w:cs="Times New Roman"/>
      </w:rPr>
    </w:lvl>
    <w:lvl w:ilvl="2" w:tplc="140A001B" w:tentative="1">
      <w:start w:val="1"/>
      <w:numFmt w:val="lowerRoman"/>
      <w:lvlText w:val="%3."/>
      <w:lvlJc w:val="right"/>
      <w:pPr>
        <w:ind w:left="2508" w:hanging="180"/>
      </w:pPr>
      <w:rPr>
        <w:rFonts w:cs="Times New Roman"/>
      </w:rPr>
    </w:lvl>
    <w:lvl w:ilvl="3" w:tplc="140A000F" w:tentative="1">
      <w:start w:val="1"/>
      <w:numFmt w:val="decimal"/>
      <w:lvlText w:val="%4."/>
      <w:lvlJc w:val="left"/>
      <w:pPr>
        <w:ind w:left="3228" w:hanging="360"/>
      </w:pPr>
      <w:rPr>
        <w:rFonts w:cs="Times New Roman"/>
      </w:rPr>
    </w:lvl>
    <w:lvl w:ilvl="4" w:tplc="140A0019" w:tentative="1">
      <w:start w:val="1"/>
      <w:numFmt w:val="lowerLetter"/>
      <w:lvlText w:val="%5."/>
      <w:lvlJc w:val="left"/>
      <w:pPr>
        <w:ind w:left="3948" w:hanging="360"/>
      </w:pPr>
      <w:rPr>
        <w:rFonts w:cs="Times New Roman"/>
      </w:rPr>
    </w:lvl>
    <w:lvl w:ilvl="5" w:tplc="140A001B" w:tentative="1">
      <w:start w:val="1"/>
      <w:numFmt w:val="lowerRoman"/>
      <w:lvlText w:val="%6."/>
      <w:lvlJc w:val="right"/>
      <w:pPr>
        <w:ind w:left="4668" w:hanging="180"/>
      </w:pPr>
      <w:rPr>
        <w:rFonts w:cs="Times New Roman"/>
      </w:rPr>
    </w:lvl>
    <w:lvl w:ilvl="6" w:tplc="140A000F" w:tentative="1">
      <w:start w:val="1"/>
      <w:numFmt w:val="decimal"/>
      <w:lvlText w:val="%7."/>
      <w:lvlJc w:val="left"/>
      <w:pPr>
        <w:ind w:left="5388" w:hanging="360"/>
      </w:pPr>
      <w:rPr>
        <w:rFonts w:cs="Times New Roman"/>
      </w:rPr>
    </w:lvl>
    <w:lvl w:ilvl="7" w:tplc="140A0019" w:tentative="1">
      <w:start w:val="1"/>
      <w:numFmt w:val="lowerLetter"/>
      <w:lvlText w:val="%8."/>
      <w:lvlJc w:val="left"/>
      <w:pPr>
        <w:ind w:left="6108" w:hanging="360"/>
      </w:pPr>
      <w:rPr>
        <w:rFonts w:cs="Times New Roman"/>
      </w:rPr>
    </w:lvl>
    <w:lvl w:ilvl="8" w:tplc="140A001B" w:tentative="1">
      <w:start w:val="1"/>
      <w:numFmt w:val="lowerRoman"/>
      <w:lvlText w:val="%9."/>
      <w:lvlJc w:val="right"/>
      <w:pPr>
        <w:ind w:left="6828" w:hanging="180"/>
      </w:pPr>
      <w:rPr>
        <w:rFonts w:cs="Times New Roman"/>
      </w:rPr>
    </w:lvl>
  </w:abstractNum>
  <w:abstractNum w:abstractNumId="12">
    <w:nsid w:val="1CCE42BA"/>
    <w:multiLevelType w:val="hybridMultilevel"/>
    <w:tmpl w:val="323C8B60"/>
    <w:lvl w:ilvl="0" w:tplc="140A000F">
      <w:start w:val="1"/>
      <w:numFmt w:val="decimal"/>
      <w:lvlText w:val="%1."/>
      <w:lvlJc w:val="left"/>
      <w:pPr>
        <w:ind w:left="360" w:hanging="360"/>
      </w:pPr>
      <w:rPr>
        <w:rFonts w:cs="Times New Roman" w:hint="default"/>
      </w:rPr>
    </w:lvl>
    <w:lvl w:ilvl="1" w:tplc="140A0019" w:tentative="1">
      <w:start w:val="1"/>
      <w:numFmt w:val="lowerLetter"/>
      <w:lvlText w:val="%2."/>
      <w:lvlJc w:val="left"/>
      <w:pPr>
        <w:ind w:left="1080" w:hanging="360"/>
      </w:pPr>
      <w:rPr>
        <w:rFonts w:cs="Times New Roman"/>
      </w:rPr>
    </w:lvl>
    <w:lvl w:ilvl="2" w:tplc="140A001B" w:tentative="1">
      <w:start w:val="1"/>
      <w:numFmt w:val="lowerRoman"/>
      <w:lvlText w:val="%3."/>
      <w:lvlJc w:val="right"/>
      <w:pPr>
        <w:ind w:left="1800" w:hanging="180"/>
      </w:pPr>
      <w:rPr>
        <w:rFonts w:cs="Times New Roman"/>
      </w:rPr>
    </w:lvl>
    <w:lvl w:ilvl="3" w:tplc="140A000F" w:tentative="1">
      <w:start w:val="1"/>
      <w:numFmt w:val="decimal"/>
      <w:lvlText w:val="%4."/>
      <w:lvlJc w:val="left"/>
      <w:pPr>
        <w:ind w:left="2520" w:hanging="360"/>
      </w:pPr>
      <w:rPr>
        <w:rFonts w:cs="Times New Roman"/>
      </w:rPr>
    </w:lvl>
    <w:lvl w:ilvl="4" w:tplc="140A0019" w:tentative="1">
      <w:start w:val="1"/>
      <w:numFmt w:val="lowerLetter"/>
      <w:lvlText w:val="%5."/>
      <w:lvlJc w:val="left"/>
      <w:pPr>
        <w:ind w:left="3240" w:hanging="360"/>
      </w:pPr>
      <w:rPr>
        <w:rFonts w:cs="Times New Roman"/>
      </w:rPr>
    </w:lvl>
    <w:lvl w:ilvl="5" w:tplc="140A001B" w:tentative="1">
      <w:start w:val="1"/>
      <w:numFmt w:val="lowerRoman"/>
      <w:lvlText w:val="%6."/>
      <w:lvlJc w:val="right"/>
      <w:pPr>
        <w:ind w:left="3960" w:hanging="180"/>
      </w:pPr>
      <w:rPr>
        <w:rFonts w:cs="Times New Roman"/>
      </w:rPr>
    </w:lvl>
    <w:lvl w:ilvl="6" w:tplc="140A000F" w:tentative="1">
      <w:start w:val="1"/>
      <w:numFmt w:val="decimal"/>
      <w:lvlText w:val="%7."/>
      <w:lvlJc w:val="left"/>
      <w:pPr>
        <w:ind w:left="4680" w:hanging="360"/>
      </w:pPr>
      <w:rPr>
        <w:rFonts w:cs="Times New Roman"/>
      </w:rPr>
    </w:lvl>
    <w:lvl w:ilvl="7" w:tplc="140A0019" w:tentative="1">
      <w:start w:val="1"/>
      <w:numFmt w:val="lowerLetter"/>
      <w:lvlText w:val="%8."/>
      <w:lvlJc w:val="left"/>
      <w:pPr>
        <w:ind w:left="5400" w:hanging="360"/>
      </w:pPr>
      <w:rPr>
        <w:rFonts w:cs="Times New Roman"/>
      </w:rPr>
    </w:lvl>
    <w:lvl w:ilvl="8" w:tplc="140A001B" w:tentative="1">
      <w:start w:val="1"/>
      <w:numFmt w:val="lowerRoman"/>
      <w:lvlText w:val="%9."/>
      <w:lvlJc w:val="right"/>
      <w:pPr>
        <w:ind w:left="6120" w:hanging="180"/>
      </w:pPr>
      <w:rPr>
        <w:rFonts w:cs="Times New Roman"/>
      </w:rPr>
    </w:lvl>
  </w:abstractNum>
  <w:abstractNum w:abstractNumId="13">
    <w:nsid w:val="1E682E25"/>
    <w:multiLevelType w:val="hybridMultilevel"/>
    <w:tmpl w:val="1C0EAC9A"/>
    <w:lvl w:ilvl="0" w:tplc="140A0001">
      <w:start w:val="1"/>
      <w:numFmt w:val="bullet"/>
      <w:lvlText w:val=""/>
      <w:lvlJc w:val="left"/>
      <w:pPr>
        <w:ind w:left="-1020" w:hanging="360"/>
      </w:pPr>
      <w:rPr>
        <w:rFonts w:ascii="Symbol" w:hAnsi="Symbol" w:hint="default"/>
      </w:rPr>
    </w:lvl>
    <w:lvl w:ilvl="1" w:tplc="140A0003">
      <w:start w:val="1"/>
      <w:numFmt w:val="bullet"/>
      <w:lvlText w:val="o"/>
      <w:lvlJc w:val="left"/>
      <w:pPr>
        <w:ind w:left="-300" w:hanging="360"/>
      </w:pPr>
      <w:rPr>
        <w:rFonts w:ascii="Courier New" w:hAnsi="Courier New" w:hint="default"/>
      </w:rPr>
    </w:lvl>
    <w:lvl w:ilvl="2" w:tplc="140A0005">
      <w:start w:val="1"/>
      <w:numFmt w:val="bullet"/>
      <w:lvlText w:val=""/>
      <w:lvlJc w:val="left"/>
      <w:pPr>
        <w:ind w:left="420" w:hanging="360"/>
      </w:pPr>
      <w:rPr>
        <w:rFonts w:ascii="Wingdings" w:hAnsi="Wingdings" w:hint="default"/>
      </w:rPr>
    </w:lvl>
    <w:lvl w:ilvl="3" w:tplc="140A0003">
      <w:start w:val="1"/>
      <w:numFmt w:val="bullet"/>
      <w:lvlText w:val="o"/>
      <w:lvlJc w:val="left"/>
      <w:pPr>
        <w:ind w:left="1140" w:hanging="360"/>
      </w:pPr>
      <w:rPr>
        <w:rFonts w:ascii="Courier New" w:hAnsi="Courier New" w:hint="default"/>
      </w:rPr>
    </w:lvl>
    <w:lvl w:ilvl="4" w:tplc="140A0003">
      <w:start w:val="1"/>
      <w:numFmt w:val="bullet"/>
      <w:lvlText w:val="o"/>
      <w:lvlJc w:val="left"/>
      <w:pPr>
        <w:ind w:left="1860" w:hanging="360"/>
      </w:pPr>
      <w:rPr>
        <w:rFonts w:ascii="Courier New" w:hAnsi="Courier New" w:hint="default"/>
      </w:rPr>
    </w:lvl>
    <w:lvl w:ilvl="5" w:tplc="140A0005" w:tentative="1">
      <w:start w:val="1"/>
      <w:numFmt w:val="bullet"/>
      <w:lvlText w:val=""/>
      <w:lvlJc w:val="left"/>
      <w:pPr>
        <w:ind w:left="2580" w:hanging="360"/>
      </w:pPr>
      <w:rPr>
        <w:rFonts w:ascii="Wingdings" w:hAnsi="Wingdings" w:hint="default"/>
      </w:rPr>
    </w:lvl>
    <w:lvl w:ilvl="6" w:tplc="140A0001" w:tentative="1">
      <w:start w:val="1"/>
      <w:numFmt w:val="bullet"/>
      <w:lvlText w:val=""/>
      <w:lvlJc w:val="left"/>
      <w:pPr>
        <w:ind w:left="3300" w:hanging="360"/>
      </w:pPr>
      <w:rPr>
        <w:rFonts w:ascii="Symbol" w:hAnsi="Symbol" w:hint="default"/>
      </w:rPr>
    </w:lvl>
    <w:lvl w:ilvl="7" w:tplc="140A0003" w:tentative="1">
      <w:start w:val="1"/>
      <w:numFmt w:val="bullet"/>
      <w:lvlText w:val="o"/>
      <w:lvlJc w:val="left"/>
      <w:pPr>
        <w:ind w:left="4020" w:hanging="360"/>
      </w:pPr>
      <w:rPr>
        <w:rFonts w:ascii="Courier New" w:hAnsi="Courier New" w:hint="default"/>
      </w:rPr>
    </w:lvl>
    <w:lvl w:ilvl="8" w:tplc="140A0005" w:tentative="1">
      <w:start w:val="1"/>
      <w:numFmt w:val="bullet"/>
      <w:lvlText w:val=""/>
      <w:lvlJc w:val="left"/>
      <w:pPr>
        <w:ind w:left="4740" w:hanging="360"/>
      </w:pPr>
      <w:rPr>
        <w:rFonts w:ascii="Wingdings" w:hAnsi="Wingdings" w:hint="default"/>
      </w:rPr>
    </w:lvl>
  </w:abstractNum>
  <w:abstractNum w:abstractNumId="14">
    <w:nsid w:val="20093DF3"/>
    <w:multiLevelType w:val="hybridMultilevel"/>
    <w:tmpl w:val="E80A7388"/>
    <w:lvl w:ilvl="0" w:tplc="98A20188">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5">
    <w:nsid w:val="220C5DA2"/>
    <w:multiLevelType w:val="hybridMultilevel"/>
    <w:tmpl w:val="97F64EF4"/>
    <w:lvl w:ilvl="0" w:tplc="140A000F">
      <w:start w:val="1"/>
      <w:numFmt w:val="decimal"/>
      <w:lvlText w:val="%1."/>
      <w:lvlJc w:val="left"/>
      <w:pPr>
        <w:ind w:left="720" w:hanging="360"/>
      </w:pPr>
      <w:rPr>
        <w:rFonts w:cs="Times New Roman" w:hint="default"/>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16">
    <w:nsid w:val="2BCD2167"/>
    <w:multiLevelType w:val="hybridMultilevel"/>
    <w:tmpl w:val="060A009E"/>
    <w:lvl w:ilvl="0" w:tplc="140A0001">
      <w:start w:val="1"/>
      <w:numFmt w:val="bullet"/>
      <w:lvlText w:val=""/>
      <w:lvlJc w:val="left"/>
      <w:pPr>
        <w:ind w:left="360" w:hanging="360"/>
      </w:pPr>
      <w:rPr>
        <w:rFonts w:ascii="Symbol" w:hAnsi="Symbol" w:hint="default"/>
      </w:rPr>
    </w:lvl>
    <w:lvl w:ilvl="1" w:tplc="140A0019" w:tentative="1">
      <w:start w:val="1"/>
      <w:numFmt w:val="lowerLetter"/>
      <w:lvlText w:val="%2."/>
      <w:lvlJc w:val="left"/>
      <w:pPr>
        <w:ind w:left="1080" w:hanging="360"/>
      </w:pPr>
      <w:rPr>
        <w:rFonts w:cs="Times New Roman"/>
      </w:rPr>
    </w:lvl>
    <w:lvl w:ilvl="2" w:tplc="140A001B" w:tentative="1">
      <w:start w:val="1"/>
      <w:numFmt w:val="lowerRoman"/>
      <w:lvlText w:val="%3."/>
      <w:lvlJc w:val="right"/>
      <w:pPr>
        <w:ind w:left="1800" w:hanging="180"/>
      </w:pPr>
      <w:rPr>
        <w:rFonts w:cs="Times New Roman"/>
      </w:rPr>
    </w:lvl>
    <w:lvl w:ilvl="3" w:tplc="140A000F" w:tentative="1">
      <w:start w:val="1"/>
      <w:numFmt w:val="decimal"/>
      <w:lvlText w:val="%4."/>
      <w:lvlJc w:val="left"/>
      <w:pPr>
        <w:ind w:left="2520" w:hanging="360"/>
      </w:pPr>
      <w:rPr>
        <w:rFonts w:cs="Times New Roman"/>
      </w:rPr>
    </w:lvl>
    <w:lvl w:ilvl="4" w:tplc="140A0019" w:tentative="1">
      <w:start w:val="1"/>
      <w:numFmt w:val="lowerLetter"/>
      <w:lvlText w:val="%5."/>
      <w:lvlJc w:val="left"/>
      <w:pPr>
        <w:ind w:left="3240" w:hanging="360"/>
      </w:pPr>
      <w:rPr>
        <w:rFonts w:cs="Times New Roman"/>
      </w:rPr>
    </w:lvl>
    <w:lvl w:ilvl="5" w:tplc="140A001B" w:tentative="1">
      <w:start w:val="1"/>
      <w:numFmt w:val="lowerRoman"/>
      <w:lvlText w:val="%6."/>
      <w:lvlJc w:val="right"/>
      <w:pPr>
        <w:ind w:left="3960" w:hanging="180"/>
      </w:pPr>
      <w:rPr>
        <w:rFonts w:cs="Times New Roman"/>
      </w:rPr>
    </w:lvl>
    <w:lvl w:ilvl="6" w:tplc="140A000F" w:tentative="1">
      <w:start w:val="1"/>
      <w:numFmt w:val="decimal"/>
      <w:lvlText w:val="%7."/>
      <w:lvlJc w:val="left"/>
      <w:pPr>
        <w:ind w:left="4680" w:hanging="360"/>
      </w:pPr>
      <w:rPr>
        <w:rFonts w:cs="Times New Roman"/>
      </w:rPr>
    </w:lvl>
    <w:lvl w:ilvl="7" w:tplc="140A0019" w:tentative="1">
      <w:start w:val="1"/>
      <w:numFmt w:val="lowerLetter"/>
      <w:lvlText w:val="%8."/>
      <w:lvlJc w:val="left"/>
      <w:pPr>
        <w:ind w:left="5400" w:hanging="360"/>
      </w:pPr>
      <w:rPr>
        <w:rFonts w:cs="Times New Roman"/>
      </w:rPr>
    </w:lvl>
    <w:lvl w:ilvl="8" w:tplc="140A001B" w:tentative="1">
      <w:start w:val="1"/>
      <w:numFmt w:val="lowerRoman"/>
      <w:lvlText w:val="%9."/>
      <w:lvlJc w:val="right"/>
      <w:pPr>
        <w:ind w:left="6120" w:hanging="180"/>
      </w:pPr>
      <w:rPr>
        <w:rFonts w:cs="Times New Roman"/>
      </w:rPr>
    </w:lvl>
  </w:abstractNum>
  <w:abstractNum w:abstractNumId="17">
    <w:nsid w:val="32647492"/>
    <w:multiLevelType w:val="hybridMultilevel"/>
    <w:tmpl w:val="C6CE4930"/>
    <w:lvl w:ilvl="0" w:tplc="140A0001">
      <w:start w:val="1"/>
      <w:numFmt w:val="bullet"/>
      <w:lvlText w:val=""/>
      <w:lvlJc w:val="left"/>
      <w:pPr>
        <w:ind w:left="-1020" w:hanging="360"/>
      </w:pPr>
      <w:rPr>
        <w:rFonts w:ascii="Symbol" w:hAnsi="Symbol" w:hint="default"/>
      </w:rPr>
    </w:lvl>
    <w:lvl w:ilvl="1" w:tplc="140A0003">
      <w:start w:val="1"/>
      <w:numFmt w:val="bullet"/>
      <w:lvlText w:val="o"/>
      <w:lvlJc w:val="left"/>
      <w:pPr>
        <w:ind w:left="-300" w:hanging="360"/>
      </w:pPr>
      <w:rPr>
        <w:rFonts w:ascii="Courier New" w:hAnsi="Courier New" w:hint="default"/>
      </w:rPr>
    </w:lvl>
    <w:lvl w:ilvl="2" w:tplc="140A0005">
      <w:start w:val="1"/>
      <w:numFmt w:val="bullet"/>
      <w:lvlText w:val=""/>
      <w:lvlJc w:val="left"/>
      <w:pPr>
        <w:ind w:left="420" w:hanging="360"/>
      </w:pPr>
      <w:rPr>
        <w:rFonts w:ascii="Wingdings" w:hAnsi="Wingdings" w:hint="default"/>
      </w:rPr>
    </w:lvl>
    <w:lvl w:ilvl="3" w:tplc="140A0003">
      <w:start w:val="1"/>
      <w:numFmt w:val="bullet"/>
      <w:lvlText w:val="o"/>
      <w:lvlJc w:val="left"/>
      <w:pPr>
        <w:ind w:left="1140" w:hanging="360"/>
      </w:pPr>
      <w:rPr>
        <w:rFonts w:ascii="Courier New" w:hAnsi="Courier New" w:hint="default"/>
      </w:rPr>
    </w:lvl>
    <w:lvl w:ilvl="4" w:tplc="140A000D">
      <w:start w:val="1"/>
      <w:numFmt w:val="bullet"/>
      <w:lvlText w:val=""/>
      <w:lvlJc w:val="left"/>
      <w:pPr>
        <w:ind w:left="1860" w:hanging="360"/>
      </w:pPr>
      <w:rPr>
        <w:rFonts w:ascii="Wingdings" w:hAnsi="Wingdings" w:hint="default"/>
      </w:rPr>
    </w:lvl>
    <w:lvl w:ilvl="5" w:tplc="140A0005">
      <w:start w:val="1"/>
      <w:numFmt w:val="bullet"/>
      <w:lvlText w:val=""/>
      <w:lvlJc w:val="left"/>
      <w:pPr>
        <w:ind w:left="2580" w:hanging="360"/>
      </w:pPr>
      <w:rPr>
        <w:rFonts w:ascii="Wingdings" w:hAnsi="Wingdings" w:hint="default"/>
      </w:rPr>
    </w:lvl>
    <w:lvl w:ilvl="6" w:tplc="140A0001" w:tentative="1">
      <w:start w:val="1"/>
      <w:numFmt w:val="bullet"/>
      <w:lvlText w:val=""/>
      <w:lvlJc w:val="left"/>
      <w:pPr>
        <w:ind w:left="3300" w:hanging="360"/>
      </w:pPr>
      <w:rPr>
        <w:rFonts w:ascii="Symbol" w:hAnsi="Symbol" w:hint="default"/>
      </w:rPr>
    </w:lvl>
    <w:lvl w:ilvl="7" w:tplc="140A0003" w:tentative="1">
      <w:start w:val="1"/>
      <w:numFmt w:val="bullet"/>
      <w:lvlText w:val="o"/>
      <w:lvlJc w:val="left"/>
      <w:pPr>
        <w:ind w:left="4020" w:hanging="360"/>
      </w:pPr>
      <w:rPr>
        <w:rFonts w:ascii="Courier New" w:hAnsi="Courier New" w:hint="default"/>
      </w:rPr>
    </w:lvl>
    <w:lvl w:ilvl="8" w:tplc="140A0005" w:tentative="1">
      <w:start w:val="1"/>
      <w:numFmt w:val="bullet"/>
      <w:lvlText w:val=""/>
      <w:lvlJc w:val="left"/>
      <w:pPr>
        <w:ind w:left="4740" w:hanging="360"/>
      </w:pPr>
      <w:rPr>
        <w:rFonts w:ascii="Wingdings" w:hAnsi="Wingdings" w:hint="default"/>
      </w:rPr>
    </w:lvl>
  </w:abstractNum>
  <w:abstractNum w:abstractNumId="18">
    <w:nsid w:val="4140743D"/>
    <w:multiLevelType w:val="hybridMultilevel"/>
    <w:tmpl w:val="039A72CA"/>
    <w:lvl w:ilvl="0" w:tplc="FEF22CA4">
      <w:start w:val="1"/>
      <w:numFmt w:val="lowerLetter"/>
      <w:lvlText w:val="%1)"/>
      <w:lvlJc w:val="left"/>
      <w:pPr>
        <w:ind w:left="1068" w:hanging="360"/>
      </w:pPr>
      <w:rPr>
        <w:rFonts w:cs="Times New Roman" w:hint="default"/>
      </w:rPr>
    </w:lvl>
    <w:lvl w:ilvl="1" w:tplc="140A0019" w:tentative="1">
      <w:start w:val="1"/>
      <w:numFmt w:val="lowerLetter"/>
      <w:lvlText w:val="%2."/>
      <w:lvlJc w:val="left"/>
      <w:pPr>
        <w:ind w:left="1788" w:hanging="360"/>
      </w:pPr>
      <w:rPr>
        <w:rFonts w:cs="Times New Roman"/>
      </w:rPr>
    </w:lvl>
    <w:lvl w:ilvl="2" w:tplc="140A001B" w:tentative="1">
      <w:start w:val="1"/>
      <w:numFmt w:val="lowerRoman"/>
      <w:lvlText w:val="%3."/>
      <w:lvlJc w:val="right"/>
      <w:pPr>
        <w:ind w:left="2508" w:hanging="180"/>
      </w:pPr>
      <w:rPr>
        <w:rFonts w:cs="Times New Roman"/>
      </w:rPr>
    </w:lvl>
    <w:lvl w:ilvl="3" w:tplc="140A000F" w:tentative="1">
      <w:start w:val="1"/>
      <w:numFmt w:val="decimal"/>
      <w:lvlText w:val="%4."/>
      <w:lvlJc w:val="left"/>
      <w:pPr>
        <w:ind w:left="3228" w:hanging="360"/>
      </w:pPr>
      <w:rPr>
        <w:rFonts w:cs="Times New Roman"/>
      </w:rPr>
    </w:lvl>
    <w:lvl w:ilvl="4" w:tplc="140A0019" w:tentative="1">
      <w:start w:val="1"/>
      <w:numFmt w:val="lowerLetter"/>
      <w:lvlText w:val="%5."/>
      <w:lvlJc w:val="left"/>
      <w:pPr>
        <w:ind w:left="3948" w:hanging="360"/>
      </w:pPr>
      <w:rPr>
        <w:rFonts w:cs="Times New Roman"/>
      </w:rPr>
    </w:lvl>
    <w:lvl w:ilvl="5" w:tplc="140A001B" w:tentative="1">
      <w:start w:val="1"/>
      <w:numFmt w:val="lowerRoman"/>
      <w:lvlText w:val="%6."/>
      <w:lvlJc w:val="right"/>
      <w:pPr>
        <w:ind w:left="4668" w:hanging="180"/>
      </w:pPr>
      <w:rPr>
        <w:rFonts w:cs="Times New Roman"/>
      </w:rPr>
    </w:lvl>
    <w:lvl w:ilvl="6" w:tplc="140A000F" w:tentative="1">
      <w:start w:val="1"/>
      <w:numFmt w:val="decimal"/>
      <w:lvlText w:val="%7."/>
      <w:lvlJc w:val="left"/>
      <w:pPr>
        <w:ind w:left="5388" w:hanging="360"/>
      </w:pPr>
      <w:rPr>
        <w:rFonts w:cs="Times New Roman"/>
      </w:rPr>
    </w:lvl>
    <w:lvl w:ilvl="7" w:tplc="140A0019" w:tentative="1">
      <w:start w:val="1"/>
      <w:numFmt w:val="lowerLetter"/>
      <w:lvlText w:val="%8."/>
      <w:lvlJc w:val="left"/>
      <w:pPr>
        <w:ind w:left="6108" w:hanging="360"/>
      </w:pPr>
      <w:rPr>
        <w:rFonts w:cs="Times New Roman"/>
      </w:rPr>
    </w:lvl>
    <w:lvl w:ilvl="8" w:tplc="140A001B" w:tentative="1">
      <w:start w:val="1"/>
      <w:numFmt w:val="lowerRoman"/>
      <w:lvlText w:val="%9."/>
      <w:lvlJc w:val="right"/>
      <w:pPr>
        <w:ind w:left="6828" w:hanging="180"/>
      </w:pPr>
      <w:rPr>
        <w:rFonts w:cs="Times New Roman"/>
      </w:rPr>
    </w:lvl>
  </w:abstractNum>
  <w:abstractNum w:abstractNumId="19">
    <w:nsid w:val="41883D03"/>
    <w:multiLevelType w:val="hybridMultilevel"/>
    <w:tmpl w:val="B3D45B6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nsid w:val="42CD71A3"/>
    <w:multiLevelType w:val="hybridMultilevel"/>
    <w:tmpl w:val="8BBAE906"/>
    <w:lvl w:ilvl="0" w:tplc="140A0001">
      <w:start w:val="1"/>
      <w:numFmt w:val="bullet"/>
      <w:lvlText w:val=""/>
      <w:lvlJc w:val="left"/>
      <w:pPr>
        <w:ind w:left="-1020" w:hanging="360"/>
      </w:pPr>
      <w:rPr>
        <w:rFonts w:ascii="Symbol" w:hAnsi="Symbol" w:hint="default"/>
      </w:rPr>
    </w:lvl>
    <w:lvl w:ilvl="1" w:tplc="140A0003">
      <w:start w:val="1"/>
      <w:numFmt w:val="bullet"/>
      <w:lvlText w:val="o"/>
      <w:lvlJc w:val="left"/>
      <w:pPr>
        <w:ind w:left="-300" w:hanging="360"/>
      </w:pPr>
      <w:rPr>
        <w:rFonts w:ascii="Courier New" w:hAnsi="Courier New" w:hint="default"/>
      </w:rPr>
    </w:lvl>
    <w:lvl w:ilvl="2" w:tplc="140A0005">
      <w:start w:val="1"/>
      <w:numFmt w:val="bullet"/>
      <w:lvlText w:val=""/>
      <w:lvlJc w:val="left"/>
      <w:pPr>
        <w:ind w:left="420" w:hanging="360"/>
      </w:pPr>
      <w:rPr>
        <w:rFonts w:ascii="Wingdings" w:hAnsi="Wingdings" w:hint="default"/>
      </w:rPr>
    </w:lvl>
    <w:lvl w:ilvl="3" w:tplc="140A0003">
      <w:start w:val="1"/>
      <w:numFmt w:val="bullet"/>
      <w:lvlText w:val="o"/>
      <w:lvlJc w:val="left"/>
      <w:pPr>
        <w:ind w:left="1140" w:hanging="360"/>
      </w:pPr>
      <w:rPr>
        <w:rFonts w:ascii="Courier New" w:hAnsi="Courier New" w:hint="default"/>
      </w:rPr>
    </w:lvl>
    <w:lvl w:ilvl="4" w:tplc="140A0003">
      <w:start w:val="1"/>
      <w:numFmt w:val="bullet"/>
      <w:lvlText w:val="o"/>
      <w:lvlJc w:val="left"/>
      <w:pPr>
        <w:ind w:left="1860" w:hanging="360"/>
      </w:pPr>
      <w:rPr>
        <w:rFonts w:ascii="Courier New" w:hAnsi="Courier New" w:hint="default"/>
      </w:rPr>
    </w:lvl>
    <w:lvl w:ilvl="5" w:tplc="140A0005" w:tentative="1">
      <w:start w:val="1"/>
      <w:numFmt w:val="bullet"/>
      <w:lvlText w:val=""/>
      <w:lvlJc w:val="left"/>
      <w:pPr>
        <w:ind w:left="2580" w:hanging="360"/>
      </w:pPr>
      <w:rPr>
        <w:rFonts w:ascii="Wingdings" w:hAnsi="Wingdings" w:hint="default"/>
      </w:rPr>
    </w:lvl>
    <w:lvl w:ilvl="6" w:tplc="140A0001" w:tentative="1">
      <w:start w:val="1"/>
      <w:numFmt w:val="bullet"/>
      <w:lvlText w:val=""/>
      <w:lvlJc w:val="left"/>
      <w:pPr>
        <w:ind w:left="3300" w:hanging="360"/>
      </w:pPr>
      <w:rPr>
        <w:rFonts w:ascii="Symbol" w:hAnsi="Symbol" w:hint="default"/>
      </w:rPr>
    </w:lvl>
    <w:lvl w:ilvl="7" w:tplc="140A0003" w:tentative="1">
      <w:start w:val="1"/>
      <w:numFmt w:val="bullet"/>
      <w:lvlText w:val="o"/>
      <w:lvlJc w:val="left"/>
      <w:pPr>
        <w:ind w:left="4020" w:hanging="360"/>
      </w:pPr>
      <w:rPr>
        <w:rFonts w:ascii="Courier New" w:hAnsi="Courier New" w:hint="default"/>
      </w:rPr>
    </w:lvl>
    <w:lvl w:ilvl="8" w:tplc="140A0005" w:tentative="1">
      <w:start w:val="1"/>
      <w:numFmt w:val="bullet"/>
      <w:lvlText w:val=""/>
      <w:lvlJc w:val="left"/>
      <w:pPr>
        <w:ind w:left="4740" w:hanging="360"/>
      </w:pPr>
      <w:rPr>
        <w:rFonts w:ascii="Wingdings" w:hAnsi="Wingdings" w:hint="default"/>
      </w:rPr>
    </w:lvl>
  </w:abstractNum>
  <w:abstractNum w:abstractNumId="21">
    <w:nsid w:val="43AD12AC"/>
    <w:multiLevelType w:val="hybridMultilevel"/>
    <w:tmpl w:val="E6586B26"/>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2">
    <w:nsid w:val="441F1332"/>
    <w:multiLevelType w:val="hybridMultilevel"/>
    <w:tmpl w:val="4AE0EA3A"/>
    <w:lvl w:ilvl="0" w:tplc="98A20188">
      <w:start w:val="1"/>
      <w:numFmt w:val="bullet"/>
      <w:lvlText w:val=""/>
      <w:lvlJc w:val="left"/>
      <w:pPr>
        <w:ind w:left="360" w:hanging="360"/>
      </w:pPr>
      <w:rPr>
        <w:rFonts w:ascii="Symbol"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nsid w:val="4450743B"/>
    <w:multiLevelType w:val="hybridMultilevel"/>
    <w:tmpl w:val="B4F6D40A"/>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4">
    <w:nsid w:val="4C841C8F"/>
    <w:multiLevelType w:val="hybridMultilevel"/>
    <w:tmpl w:val="B37622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nsid w:val="518D5497"/>
    <w:multiLevelType w:val="hybridMultilevel"/>
    <w:tmpl w:val="961E64EC"/>
    <w:lvl w:ilvl="0" w:tplc="1012E598">
      <w:start w:val="1"/>
      <w:numFmt w:val="lowerLetter"/>
      <w:lvlText w:val="%1)"/>
      <w:lvlJc w:val="left"/>
      <w:pPr>
        <w:ind w:left="1068" w:hanging="360"/>
      </w:pPr>
      <w:rPr>
        <w:rFonts w:cs="Times New Roman" w:hint="default"/>
      </w:rPr>
    </w:lvl>
    <w:lvl w:ilvl="1" w:tplc="140A0019" w:tentative="1">
      <w:start w:val="1"/>
      <w:numFmt w:val="lowerLetter"/>
      <w:lvlText w:val="%2."/>
      <w:lvlJc w:val="left"/>
      <w:pPr>
        <w:ind w:left="1788" w:hanging="360"/>
      </w:pPr>
      <w:rPr>
        <w:rFonts w:cs="Times New Roman"/>
      </w:rPr>
    </w:lvl>
    <w:lvl w:ilvl="2" w:tplc="140A001B" w:tentative="1">
      <w:start w:val="1"/>
      <w:numFmt w:val="lowerRoman"/>
      <w:lvlText w:val="%3."/>
      <w:lvlJc w:val="right"/>
      <w:pPr>
        <w:ind w:left="2508" w:hanging="180"/>
      </w:pPr>
      <w:rPr>
        <w:rFonts w:cs="Times New Roman"/>
      </w:rPr>
    </w:lvl>
    <w:lvl w:ilvl="3" w:tplc="140A000F" w:tentative="1">
      <w:start w:val="1"/>
      <w:numFmt w:val="decimal"/>
      <w:lvlText w:val="%4."/>
      <w:lvlJc w:val="left"/>
      <w:pPr>
        <w:ind w:left="3228" w:hanging="360"/>
      </w:pPr>
      <w:rPr>
        <w:rFonts w:cs="Times New Roman"/>
      </w:rPr>
    </w:lvl>
    <w:lvl w:ilvl="4" w:tplc="140A0019" w:tentative="1">
      <w:start w:val="1"/>
      <w:numFmt w:val="lowerLetter"/>
      <w:lvlText w:val="%5."/>
      <w:lvlJc w:val="left"/>
      <w:pPr>
        <w:ind w:left="3948" w:hanging="360"/>
      </w:pPr>
      <w:rPr>
        <w:rFonts w:cs="Times New Roman"/>
      </w:rPr>
    </w:lvl>
    <w:lvl w:ilvl="5" w:tplc="140A001B" w:tentative="1">
      <w:start w:val="1"/>
      <w:numFmt w:val="lowerRoman"/>
      <w:lvlText w:val="%6."/>
      <w:lvlJc w:val="right"/>
      <w:pPr>
        <w:ind w:left="4668" w:hanging="180"/>
      </w:pPr>
      <w:rPr>
        <w:rFonts w:cs="Times New Roman"/>
      </w:rPr>
    </w:lvl>
    <w:lvl w:ilvl="6" w:tplc="140A000F" w:tentative="1">
      <w:start w:val="1"/>
      <w:numFmt w:val="decimal"/>
      <w:lvlText w:val="%7."/>
      <w:lvlJc w:val="left"/>
      <w:pPr>
        <w:ind w:left="5388" w:hanging="360"/>
      </w:pPr>
      <w:rPr>
        <w:rFonts w:cs="Times New Roman"/>
      </w:rPr>
    </w:lvl>
    <w:lvl w:ilvl="7" w:tplc="140A0019" w:tentative="1">
      <w:start w:val="1"/>
      <w:numFmt w:val="lowerLetter"/>
      <w:lvlText w:val="%8."/>
      <w:lvlJc w:val="left"/>
      <w:pPr>
        <w:ind w:left="6108" w:hanging="360"/>
      </w:pPr>
      <w:rPr>
        <w:rFonts w:cs="Times New Roman"/>
      </w:rPr>
    </w:lvl>
    <w:lvl w:ilvl="8" w:tplc="140A001B" w:tentative="1">
      <w:start w:val="1"/>
      <w:numFmt w:val="lowerRoman"/>
      <w:lvlText w:val="%9."/>
      <w:lvlJc w:val="right"/>
      <w:pPr>
        <w:ind w:left="6828" w:hanging="180"/>
      </w:pPr>
      <w:rPr>
        <w:rFonts w:cs="Times New Roman"/>
      </w:rPr>
    </w:lvl>
  </w:abstractNum>
  <w:abstractNum w:abstractNumId="26">
    <w:nsid w:val="5BF502D8"/>
    <w:multiLevelType w:val="hybridMultilevel"/>
    <w:tmpl w:val="B3AA35CA"/>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7">
    <w:nsid w:val="5F24221A"/>
    <w:multiLevelType w:val="hybridMultilevel"/>
    <w:tmpl w:val="540A9E42"/>
    <w:lvl w:ilvl="0" w:tplc="AD3A2FA0">
      <w:start w:val="1"/>
      <w:numFmt w:val="lowerLetter"/>
      <w:lvlText w:val="%1)"/>
      <w:lvlJc w:val="left"/>
      <w:pPr>
        <w:ind w:left="1068" w:hanging="360"/>
      </w:pPr>
      <w:rPr>
        <w:rFonts w:cs="Times New Roman" w:hint="default"/>
      </w:rPr>
    </w:lvl>
    <w:lvl w:ilvl="1" w:tplc="140A0019" w:tentative="1">
      <w:start w:val="1"/>
      <w:numFmt w:val="lowerLetter"/>
      <w:lvlText w:val="%2."/>
      <w:lvlJc w:val="left"/>
      <w:pPr>
        <w:ind w:left="1788" w:hanging="360"/>
      </w:pPr>
      <w:rPr>
        <w:rFonts w:cs="Times New Roman"/>
      </w:rPr>
    </w:lvl>
    <w:lvl w:ilvl="2" w:tplc="140A001B" w:tentative="1">
      <w:start w:val="1"/>
      <w:numFmt w:val="lowerRoman"/>
      <w:lvlText w:val="%3."/>
      <w:lvlJc w:val="right"/>
      <w:pPr>
        <w:ind w:left="2508" w:hanging="180"/>
      </w:pPr>
      <w:rPr>
        <w:rFonts w:cs="Times New Roman"/>
      </w:rPr>
    </w:lvl>
    <w:lvl w:ilvl="3" w:tplc="140A000F" w:tentative="1">
      <w:start w:val="1"/>
      <w:numFmt w:val="decimal"/>
      <w:lvlText w:val="%4."/>
      <w:lvlJc w:val="left"/>
      <w:pPr>
        <w:ind w:left="3228" w:hanging="360"/>
      </w:pPr>
      <w:rPr>
        <w:rFonts w:cs="Times New Roman"/>
      </w:rPr>
    </w:lvl>
    <w:lvl w:ilvl="4" w:tplc="140A0019" w:tentative="1">
      <w:start w:val="1"/>
      <w:numFmt w:val="lowerLetter"/>
      <w:lvlText w:val="%5."/>
      <w:lvlJc w:val="left"/>
      <w:pPr>
        <w:ind w:left="3948" w:hanging="360"/>
      </w:pPr>
      <w:rPr>
        <w:rFonts w:cs="Times New Roman"/>
      </w:rPr>
    </w:lvl>
    <w:lvl w:ilvl="5" w:tplc="140A001B" w:tentative="1">
      <w:start w:val="1"/>
      <w:numFmt w:val="lowerRoman"/>
      <w:lvlText w:val="%6."/>
      <w:lvlJc w:val="right"/>
      <w:pPr>
        <w:ind w:left="4668" w:hanging="180"/>
      </w:pPr>
      <w:rPr>
        <w:rFonts w:cs="Times New Roman"/>
      </w:rPr>
    </w:lvl>
    <w:lvl w:ilvl="6" w:tplc="140A000F" w:tentative="1">
      <w:start w:val="1"/>
      <w:numFmt w:val="decimal"/>
      <w:lvlText w:val="%7."/>
      <w:lvlJc w:val="left"/>
      <w:pPr>
        <w:ind w:left="5388" w:hanging="360"/>
      </w:pPr>
      <w:rPr>
        <w:rFonts w:cs="Times New Roman"/>
      </w:rPr>
    </w:lvl>
    <w:lvl w:ilvl="7" w:tplc="140A0019" w:tentative="1">
      <w:start w:val="1"/>
      <w:numFmt w:val="lowerLetter"/>
      <w:lvlText w:val="%8."/>
      <w:lvlJc w:val="left"/>
      <w:pPr>
        <w:ind w:left="6108" w:hanging="360"/>
      </w:pPr>
      <w:rPr>
        <w:rFonts w:cs="Times New Roman"/>
      </w:rPr>
    </w:lvl>
    <w:lvl w:ilvl="8" w:tplc="140A001B" w:tentative="1">
      <w:start w:val="1"/>
      <w:numFmt w:val="lowerRoman"/>
      <w:lvlText w:val="%9."/>
      <w:lvlJc w:val="right"/>
      <w:pPr>
        <w:ind w:left="6828" w:hanging="180"/>
      </w:pPr>
      <w:rPr>
        <w:rFonts w:cs="Times New Roman"/>
      </w:rPr>
    </w:lvl>
  </w:abstractNum>
  <w:abstractNum w:abstractNumId="28">
    <w:nsid w:val="658624ED"/>
    <w:multiLevelType w:val="hybridMultilevel"/>
    <w:tmpl w:val="50A417F8"/>
    <w:lvl w:ilvl="0" w:tplc="140A0001">
      <w:start w:val="1"/>
      <w:numFmt w:val="bullet"/>
      <w:lvlText w:val=""/>
      <w:lvlJc w:val="left"/>
      <w:pPr>
        <w:ind w:left="360" w:hanging="360"/>
      </w:pPr>
      <w:rPr>
        <w:rFonts w:ascii="Symbol" w:hAnsi="Symbol" w:hint="default"/>
      </w:rPr>
    </w:lvl>
    <w:lvl w:ilvl="1" w:tplc="140A0003">
      <w:start w:val="1"/>
      <w:numFmt w:val="bullet"/>
      <w:lvlText w:val="o"/>
      <w:lvlJc w:val="left"/>
      <w:pPr>
        <w:ind w:left="1080" w:hanging="360"/>
      </w:pPr>
      <w:rPr>
        <w:rFonts w:ascii="Courier New" w:hAnsi="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9">
    <w:nsid w:val="68E723C0"/>
    <w:multiLevelType w:val="hybridMultilevel"/>
    <w:tmpl w:val="1B2E14CC"/>
    <w:lvl w:ilvl="0" w:tplc="140A0001">
      <w:start w:val="1"/>
      <w:numFmt w:val="bullet"/>
      <w:lvlText w:val=""/>
      <w:lvlJc w:val="left"/>
      <w:pPr>
        <w:ind w:left="-1020" w:hanging="360"/>
      </w:pPr>
      <w:rPr>
        <w:rFonts w:ascii="Symbol" w:hAnsi="Symbol" w:hint="default"/>
      </w:rPr>
    </w:lvl>
    <w:lvl w:ilvl="1" w:tplc="140A0003">
      <w:start w:val="1"/>
      <w:numFmt w:val="bullet"/>
      <w:lvlText w:val="o"/>
      <w:lvlJc w:val="left"/>
      <w:pPr>
        <w:ind w:left="-300" w:hanging="360"/>
      </w:pPr>
      <w:rPr>
        <w:rFonts w:ascii="Courier New" w:hAnsi="Courier New" w:hint="default"/>
      </w:rPr>
    </w:lvl>
    <w:lvl w:ilvl="2" w:tplc="140A0005">
      <w:start w:val="1"/>
      <w:numFmt w:val="bullet"/>
      <w:lvlText w:val=""/>
      <w:lvlJc w:val="left"/>
      <w:pPr>
        <w:ind w:left="420" w:hanging="360"/>
      </w:pPr>
      <w:rPr>
        <w:rFonts w:ascii="Wingdings" w:hAnsi="Wingdings" w:hint="default"/>
      </w:rPr>
    </w:lvl>
    <w:lvl w:ilvl="3" w:tplc="140A0001">
      <w:start w:val="1"/>
      <w:numFmt w:val="bullet"/>
      <w:lvlText w:val=""/>
      <w:lvlJc w:val="left"/>
      <w:pPr>
        <w:ind w:left="1140" w:hanging="360"/>
      </w:pPr>
      <w:rPr>
        <w:rFonts w:ascii="Symbol" w:hAnsi="Symbol" w:hint="default"/>
      </w:rPr>
    </w:lvl>
    <w:lvl w:ilvl="4" w:tplc="140A0003">
      <w:start w:val="1"/>
      <w:numFmt w:val="bullet"/>
      <w:lvlText w:val="o"/>
      <w:lvlJc w:val="left"/>
      <w:pPr>
        <w:ind w:left="1860" w:hanging="360"/>
      </w:pPr>
      <w:rPr>
        <w:rFonts w:ascii="Courier New" w:hAnsi="Courier New" w:hint="default"/>
      </w:rPr>
    </w:lvl>
    <w:lvl w:ilvl="5" w:tplc="140A0005" w:tentative="1">
      <w:start w:val="1"/>
      <w:numFmt w:val="bullet"/>
      <w:lvlText w:val=""/>
      <w:lvlJc w:val="left"/>
      <w:pPr>
        <w:ind w:left="2580" w:hanging="360"/>
      </w:pPr>
      <w:rPr>
        <w:rFonts w:ascii="Wingdings" w:hAnsi="Wingdings" w:hint="default"/>
      </w:rPr>
    </w:lvl>
    <w:lvl w:ilvl="6" w:tplc="140A0001" w:tentative="1">
      <w:start w:val="1"/>
      <w:numFmt w:val="bullet"/>
      <w:lvlText w:val=""/>
      <w:lvlJc w:val="left"/>
      <w:pPr>
        <w:ind w:left="3300" w:hanging="360"/>
      </w:pPr>
      <w:rPr>
        <w:rFonts w:ascii="Symbol" w:hAnsi="Symbol" w:hint="default"/>
      </w:rPr>
    </w:lvl>
    <w:lvl w:ilvl="7" w:tplc="140A0003" w:tentative="1">
      <w:start w:val="1"/>
      <w:numFmt w:val="bullet"/>
      <w:lvlText w:val="o"/>
      <w:lvlJc w:val="left"/>
      <w:pPr>
        <w:ind w:left="4020" w:hanging="360"/>
      </w:pPr>
      <w:rPr>
        <w:rFonts w:ascii="Courier New" w:hAnsi="Courier New" w:hint="default"/>
      </w:rPr>
    </w:lvl>
    <w:lvl w:ilvl="8" w:tplc="140A0005" w:tentative="1">
      <w:start w:val="1"/>
      <w:numFmt w:val="bullet"/>
      <w:lvlText w:val=""/>
      <w:lvlJc w:val="left"/>
      <w:pPr>
        <w:ind w:left="4740" w:hanging="360"/>
      </w:pPr>
      <w:rPr>
        <w:rFonts w:ascii="Wingdings" w:hAnsi="Wingdings" w:hint="default"/>
      </w:rPr>
    </w:lvl>
  </w:abstractNum>
  <w:abstractNum w:abstractNumId="30">
    <w:nsid w:val="6E8C3B96"/>
    <w:multiLevelType w:val="hybridMultilevel"/>
    <w:tmpl w:val="4AF4FDC8"/>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31">
    <w:nsid w:val="700B2893"/>
    <w:multiLevelType w:val="hybridMultilevel"/>
    <w:tmpl w:val="A45277DE"/>
    <w:lvl w:ilvl="0" w:tplc="140A0017">
      <w:start w:val="1"/>
      <w:numFmt w:val="lowerLetter"/>
      <w:lvlText w:val="%1)"/>
      <w:lvlJc w:val="left"/>
      <w:pPr>
        <w:ind w:left="720" w:hanging="360"/>
      </w:pPr>
      <w:rPr>
        <w:rFonts w:cs="Times New Roman"/>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32">
    <w:nsid w:val="74151F91"/>
    <w:multiLevelType w:val="hybridMultilevel"/>
    <w:tmpl w:val="3182A518"/>
    <w:lvl w:ilvl="0" w:tplc="140A0001">
      <w:start w:val="1"/>
      <w:numFmt w:val="bullet"/>
      <w:lvlText w:val=""/>
      <w:lvlJc w:val="left"/>
      <w:pPr>
        <w:ind w:left="-1020" w:hanging="360"/>
      </w:pPr>
      <w:rPr>
        <w:rFonts w:ascii="Symbol" w:hAnsi="Symbol" w:hint="default"/>
      </w:rPr>
    </w:lvl>
    <w:lvl w:ilvl="1" w:tplc="140A0003">
      <w:start w:val="1"/>
      <w:numFmt w:val="bullet"/>
      <w:lvlText w:val="o"/>
      <w:lvlJc w:val="left"/>
      <w:pPr>
        <w:ind w:left="-300" w:hanging="360"/>
      </w:pPr>
      <w:rPr>
        <w:rFonts w:ascii="Courier New" w:hAnsi="Courier New" w:hint="default"/>
      </w:rPr>
    </w:lvl>
    <w:lvl w:ilvl="2" w:tplc="140A0005">
      <w:start w:val="1"/>
      <w:numFmt w:val="bullet"/>
      <w:lvlText w:val=""/>
      <w:lvlJc w:val="left"/>
      <w:pPr>
        <w:ind w:left="420" w:hanging="360"/>
      </w:pPr>
      <w:rPr>
        <w:rFonts w:ascii="Wingdings" w:hAnsi="Wingdings" w:hint="default"/>
      </w:rPr>
    </w:lvl>
    <w:lvl w:ilvl="3" w:tplc="140A0003">
      <w:start w:val="1"/>
      <w:numFmt w:val="bullet"/>
      <w:lvlText w:val="o"/>
      <w:lvlJc w:val="left"/>
      <w:pPr>
        <w:ind w:left="1140" w:hanging="360"/>
      </w:pPr>
      <w:rPr>
        <w:rFonts w:ascii="Courier New" w:hAnsi="Courier New" w:hint="default"/>
      </w:rPr>
    </w:lvl>
    <w:lvl w:ilvl="4" w:tplc="140A0003">
      <w:start w:val="1"/>
      <w:numFmt w:val="bullet"/>
      <w:lvlText w:val="o"/>
      <w:lvlJc w:val="left"/>
      <w:pPr>
        <w:ind w:left="1860" w:hanging="360"/>
      </w:pPr>
      <w:rPr>
        <w:rFonts w:ascii="Courier New" w:hAnsi="Courier New" w:hint="default"/>
      </w:rPr>
    </w:lvl>
    <w:lvl w:ilvl="5" w:tplc="140A0005" w:tentative="1">
      <w:start w:val="1"/>
      <w:numFmt w:val="bullet"/>
      <w:lvlText w:val=""/>
      <w:lvlJc w:val="left"/>
      <w:pPr>
        <w:ind w:left="2580" w:hanging="360"/>
      </w:pPr>
      <w:rPr>
        <w:rFonts w:ascii="Wingdings" w:hAnsi="Wingdings" w:hint="default"/>
      </w:rPr>
    </w:lvl>
    <w:lvl w:ilvl="6" w:tplc="140A0001" w:tentative="1">
      <w:start w:val="1"/>
      <w:numFmt w:val="bullet"/>
      <w:lvlText w:val=""/>
      <w:lvlJc w:val="left"/>
      <w:pPr>
        <w:ind w:left="3300" w:hanging="360"/>
      </w:pPr>
      <w:rPr>
        <w:rFonts w:ascii="Symbol" w:hAnsi="Symbol" w:hint="default"/>
      </w:rPr>
    </w:lvl>
    <w:lvl w:ilvl="7" w:tplc="140A0003" w:tentative="1">
      <w:start w:val="1"/>
      <w:numFmt w:val="bullet"/>
      <w:lvlText w:val="o"/>
      <w:lvlJc w:val="left"/>
      <w:pPr>
        <w:ind w:left="4020" w:hanging="360"/>
      </w:pPr>
      <w:rPr>
        <w:rFonts w:ascii="Courier New" w:hAnsi="Courier New" w:hint="default"/>
      </w:rPr>
    </w:lvl>
    <w:lvl w:ilvl="8" w:tplc="140A0005" w:tentative="1">
      <w:start w:val="1"/>
      <w:numFmt w:val="bullet"/>
      <w:lvlText w:val=""/>
      <w:lvlJc w:val="left"/>
      <w:pPr>
        <w:ind w:left="4740" w:hanging="360"/>
      </w:pPr>
      <w:rPr>
        <w:rFonts w:ascii="Wingdings" w:hAnsi="Wingdings" w:hint="default"/>
      </w:rPr>
    </w:lvl>
  </w:abstractNum>
  <w:abstractNum w:abstractNumId="33">
    <w:nsid w:val="74DD17D9"/>
    <w:multiLevelType w:val="hybridMultilevel"/>
    <w:tmpl w:val="E370EFDE"/>
    <w:lvl w:ilvl="0" w:tplc="548C090E">
      <w:start w:val="1"/>
      <w:numFmt w:val="lowerLetter"/>
      <w:lvlText w:val="%1)"/>
      <w:lvlJc w:val="left"/>
      <w:pPr>
        <w:ind w:left="1080" w:hanging="360"/>
      </w:pPr>
      <w:rPr>
        <w:rFonts w:cs="Times New Roman" w:hint="default"/>
      </w:rPr>
    </w:lvl>
    <w:lvl w:ilvl="1" w:tplc="140A0019" w:tentative="1">
      <w:start w:val="1"/>
      <w:numFmt w:val="lowerLetter"/>
      <w:lvlText w:val="%2."/>
      <w:lvlJc w:val="left"/>
      <w:pPr>
        <w:ind w:left="1800" w:hanging="360"/>
      </w:pPr>
      <w:rPr>
        <w:rFonts w:cs="Times New Roman"/>
      </w:rPr>
    </w:lvl>
    <w:lvl w:ilvl="2" w:tplc="140A001B" w:tentative="1">
      <w:start w:val="1"/>
      <w:numFmt w:val="lowerRoman"/>
      <w:lvlText w:val="%3."/>
      <w:lvlJc w:val="right"/>
      <w:pPr>
        <w:ind w:left="2520" w:hanging="180"/>
      </w:pPr>
      <w:rPr>
        <w:rFonts w:cs="Times New Roman"/>
      </w:rPr>
    </w:lvl>
    <w:lvl w:ilvl="3" w:tplc="140A000F" w:tentative="1">
      <w:start w:val="1"/>
      <w:numFmt w:val="decimal"/>
      <w:lvlText w:val="%4."/>
      <w:lvlJc w:val="left"/>
      <w:pPr>
        <w:ind w:left="3240" w:hanging="360"/>
      </w:pPr>
      <w:rPr>
        <w:rFonts w:cs="Times New Roman"/>
      </w:rPr>
    </w:lvl>
    <w:lvl w:ilvl="4" w:tplc="140A0019" w:tentative="1">
      <w:start w:val="1"/>
      <w:numFmt w:val="lowerLetter"/>
      <w:lvlText w:val="%5."/>
      <w:lvlJc w:val="left"/>
      <w:pPr>
        <w:ind w:left="3960" w:hanging="360"/>
      </w:pPr>
      <w:rPr>
        <w:rFonts w:cs="Times New Roman"/>
      </w:rPr>
    </w:lvl>
    <w:lvl w:ilvl="5" w:tplc="140A001B" w:tentative="1">
      <w:start w:val="1"/>
      <w:numFmt w:val="lowerRoman"/>
      <w:lvlText w:val="%6."/>
      <w:lvlJc w:val="right"/>
      <w:pPr>
        <w:ind w:left="4680" w:hanging="180"/>
      </w:pPr>
      <w:rPr>
        <w:rFonts w:cs="Times New Roman"/>
      </w:rPr>
    </w:lvl>
    <w:lvl w:ilvl="6" w:tplc="140A000F" w:tentative="1">
      <w:start w:val="1"/>
      <w:numFmt w:val="decimal"/>
      <w:lvlText w:val="%7."/>
      <w:lvlJc w:val="left"/>
      <w:pPr>
        <w:ind w:left="5400" w:hanging="360"/>
      </w:pPr>
      <w:rPr>
        <w:rFonts w:cs="Times New Roman"/>
      </w:rPr>
    </w:lvl>
    <w:lvl w:ilvl="7" w:tplc="140A0019" w:tentative="1">
      <w:start w:val="1"/>
      <w:numFmt w:val="lowerLetter"/>
      <w:lvlText w:val="%8."/>
      <w:lvlJc w:val="left"/>
      <w:pPr>
        <w:ind w:left="6120" w:hanging="360"/>
      </w:pPr>
      <w:rPr>
        <w:rFonts w:cs="Times New Roman"/>
      </w:rPr>
    </w:lvl>
    <w:lvl w:ilvl="8" w:tplc="140A001B" w:tentative="1">
      <w:start w:val="1"/>
      <w:numFmt w:val="lowerRoman"/>
      <w:lvlText w:val="%9."/>
      <w:lvlJc w:val="right"/>
      <w:pPr>
        <w:ind w:left="6840" w:hanging="180"/>
      </w:pPr>
      <w:rPr>
        <w:rFonts w:cs="Times New Roman"/>
      </w:rPr>
    </w:lvl>
  </w:abstractNum>
  <w:abstractNum w:abstractNumId="34">
    <w:nsid w:val="79015E6A"/>
    <w:multiLevelType w:val="hybridMultilevel"/>
    <w:tmpl w:val="75440EE2"/>
    <w:lvl w:ilvl="0" w:tplc="FFB2F25C">
      <w:start w:val="1"/>
      <w:numFmt w:val="lowerLetter"/>
      <w:lvlText w:val="%1)"/>
      <w:lvlJc w:val="left"/>
      <w:pPr>
        <w:ind w:left="1065" w:hanging="705"/>
      </w:pPr>
      <w:rPr>
        <w:rFonts w:cs="Times New Roman" w:hint="default"/>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35">
    <w:nsid w:val="7A183A49"/>
    <w:multiLevelType w:val="hybridMultilevel"/>
    <w:tmpl w:val="8508F700"/>
    <w:lvl w:ilvl="0" w:tplc="140A0001">
      <w:start w:val="1"/>
      <w:numFmt w:val="bullet"/>
      <w:lvlText w:val=""/>
      <w:lvlJc w:val="left"/>
      <w:pPr>
        <w:ind w:left="-1020" w:hanging="360"/>
      </w:pPr>
      <w:rPr>
        <w:rFonts w:ascii="Symbol" w:hAnsi="Symbol" w:hint="default"/>
      </w:rPr>
    </w:lvl>
    <w:lvl w:ilvl="1" w:tplc="140A0003">
      <w:start w:val="1"/>
      <w:numFmt w:val="bullet"/>
      <w:lvlText w:val="o"/>
      <w:lvlJc w:val="left"/>
      <w:pPr>
        <w:ind w:left="-300" w:hanging="360"/>
      </w:pPr>
      <w:rPr>
        <w:rFonts w:ascii="Courier New" w:hAnsi="Courier New" w:hint="default"/>
      </w:rPr>
    </w:lvl>
    <w:lvl w:ilvl="2" w:tplc="140A0005">
      <w:start w:val="1"/>
      <w:numFmt w:val="bullet"/>
      <w:lvlText w:val=""/>
      <w:lvlJc w:val="left"/>
      <w:pPr>
        <w:ind w:left="420" w:hanging="360"/>
      </w:pPr>
      <w:rPr>
        <w:rFonts w:ascii="Wingdings" w:hAnsi="Wingdings" w:hint="default"/>
      </w:rPr>
    </w:lvl>
    <w:lvl w:ilvl="3" w:tplc="140A0001">
      <w:start w:val="1"/>
      <w:numFmt w:val="bullet"/>
      <w:lvlText w:val=""/>
      <w:lvlJc w:val="left"/>
      <w:pPr>
        <w:ind w:left="1140" w:hanging="360"/>
      </w:pPr>
      <w:rPr>
        <w:rFonts w:ascii="Symbol" w:hAnsi="Symbol" w:hint="default"/>
      </w:rPr>
    </w:lvl>
    <w:lvl w:ilvl="4" w:tplc="140A000D">
      <w:start w:val="1"/>
      <w:numFmt w:val="bullet"/>
      <w:lvlText w:val=""/>
      <w:lvlJc w:val="left"/>
      <w:pPr>
        <w:ind w:left="1860" w:hanging="360"/>
      </w:pPr>
      <w:rPr>
        <w:rFonts w:ascii="Wingdings" w:hAnsi="Wingdings" w:hint="default"/>
      </w:rPr>
    </w:lvl>
    <w:lvl w:ilvl="5" w:tplc="140A0005" w:tentative="1">
      <w:start w:val="1"/>
      <w:numFmt w:val="bullet"/>
      <w:lvlText w:val=""/>
      <w:lvlJc w:val="left"/>
      <w:pPr>
        <w:ind w:left="2580" w:hanging="360"/>
      </w:pPr>
      <w:rPr>
        <w:rFonts w:ascii="Wingdings" w:hAnsi="Wingdings" w:hint="default"/>
      </w:rPr>
    </w:lvl>
    <w:lvl w:ilvl="6" w:tplc="140A0001" w:tentative="1">
      <w:start w:val="1"/>
      <w:numFmt w:val="bullet"/>
      <w:lvlText w:val=""/>
      <w:lvlJc w:val="left"/>
      <w:pPr>
        <w:ind w:left="3300" w:hanging="360"/>
      </w:pPr>
      <w:rPr>
        <w:rFonts w:ascii="Symbol" w:hAnsi="Symbol" w:hint="default"/>
      </w:rPr>
    </w:lvl>
    <w:lvl w:ilvl="7" w:tplc="140A0003" w:tentative="1">
      <w:start w:val="1"/>
      <w:numFmt w:val="bullet"/>
      <w:lvlText w:val="o"/>
      <w:lvlJc w:val="left"/>
      <w:pPr>
        <w:ind w:left="4020" w:hanging="360"/>
      </w:pPr>
      <w:rPr>
        <w:rFonts w:ascii="Courier New" w:hAnsi="Courier New" w:hint="default"/>
      </w:rPr>
    </w:lvl>
    <w:lvl w:ilvl="8" w:tplc="140A0005" w:tentative="1">
      <w:start w:val="1"/>
      <w:numFmt w:val="bullet"/>
      <w:lvlText w:val=""/>
      <w:lvlJc w:val="left"/>
      <w:pPr>
        <w:ind w:left="4740" w:hanging="360"/>
      </w:pPr>
      <w:rPr>
        <w:rFonts w:ascii="Wingdings" w:hAnsi="Wingdings" w:hint="default"/>
      </w:rPr>
    </w:lvl>
  </w:abstractNum>
  <w:abstractNum w:abstractNumId="36">
    <w:nsid w:val="7B704EB7"/>
    <w:multiLevelType w:val="hybridMultilevel"/>
    <w:tmpl w:val="3310580C"/>
    <w:lvl w:ilvl="0" w:tplc="83AE2E14">
      <w:start w:val="1"/>
      <w:numFmt w:val="lowerLetter"/>
      <w:lvlText w:val="%1)"/>
      <w:lvlJc w:val="left"/>
      <w:pPr>
        <w:ind w:left="1068" w:hanging="360"/>
      </w:pPr>
      <w:rPr>
        <w:rFonts w:cs="Times New Roman" w:hint="default"/>
      </w:rPr>
    </w:lvl>
    <w:lvl w:ilvl="1" w:tplc="140A0019" w:tentative="1">
      <w:start w:val="1"/>
      <w:numFmt w:val="lowerLetter"/>
      <w:lvlText w:val="%2."/>
      <w:lvlJc w:val="left"/>
      <w:pPr>
        <w:ind w:left="1788" w:hanging="360"/>
      </w:pPr>
      <w:rPr>
        <w:rFonts w:cs="Times New Roman"/>
      </w:rPr>
    </w:lvl>
    <w:lvl w:ilvl="2" w:tplc="140A001B" w:tentative="1">
      <w:start w:val="1"/>
      <w:numFmt w:val="lowerRoman"/>
      <w:lvlText w:val="%3."/>
      <w:lvlJc w:val="right"/>
      <w:pPr>
        <w:ind w:left="2508" w:hanging="180"/>
      </w:pPr>
      <w:rPr>
        <w:rFonts w:cs="Times New Roman"/>
      </w:rPr>
    </w:lvl>
    <w:lvl w:ilvl="3" w:tplc="140A000F" w:tentative="1">
      <w:start w:val="1"/>
      <w:numFmt w:val="decimal"/>
      <w:lvlText w:val="%4."/>
      <w:lvlJc w:val="left"/>
      <w:pPr>
        <w:ind w:left="3228" w:hanging="360"/>
      </w:pPr>
      <w:rPr>
        <w:rFonts w:cs="Times New Roman"/>
      </w:rPr>
    </w:lvl>
    <w:lvl w:ilvl="4" w:tplc="140A0019" w:tentative="1">
      <w:start w:val="1"/>
      <w:numFmt w:val="lowerLetter"/>
      <w:lvlText w:val="%5."/>
      <w:lvlJc w:val="left"/>
      <w:pPr>
        <w:ind w:left="3948" w:hanging="360"/>
      </w:pPr>
      <w:rPr>
        <w:rFonts w:cs="Times New Roman"/>
      </w:rPr>
    </w:lvl>
    <w:lvl w:ilvl="5" w:tplc="140A001B" w:tentative="1">
      <w:start w:val="1"/>
      <w:numFmt w:val="lowerRoman"/>
      <w:lvlText w:val="%6."/>
      <w:lvlJc w:val="right"/>
      <w:pPr>
        <w:ind w:left="4668" w:hanging="180"/>
      </w:pPr>
      <w:rPr>
        <w:rFonts w:cs="Times New Roman"/>
      </w:rPr>
    </w:lvl>
    <w:lvl w:ilvl="6" w:tplc="140A000F" w:tentative="1">
      <w:start w:val="1"/>
      <w:numFmt w:val="decimal"/>
      <w:lvlText w:val="%7."/>
      <w:lvlJc w:val="left"/>
      <w:pPr>
        <w:ind w:left="5388" w:hanging="360"/>
      </w:pPr>
      <w:rPr>
        <w:rFonts w:cs="Times New Roman"/>
      </w:rPr>
    </w:lvl>
    <w:lvl w:ilvl="7" w:tplc="140A0019" w:tentative="1">
      <w:start w:val="1"/>
      <w:numFmt w:val="lowerLetter"/>
      <w:lvlText w:val="%8."/>
      <w:lvlJc w:val="left"/>
      <w:pPr>
        <w:ind w:left="6108" w:hanging="360"/>
      </w:pPr>
      <w:rPr>
        <w:rFonts w:cs="Times New Roman"/>
      </w:rPr>
    </w:lvl>
    <w:lvl w:ilvl="8" w:tplc="140A001B" w:tentative="1">
      <w:start w:val="1"/>
      <w:numFmt w:val="lowerRoman"/>
      <w:lvlText w:val="%9."/>
      <w:lvlJc w:val="right"/>
      <w:pPr>
        <w:ind w:left="6828" w:hanging="180"/>
      </w:pPr>
      <w:rPr>
        <w:rFonts w:cs="Times New Roman"/>
      </w:rPr>
    </w:lvl>
  </w:abstractNum>
  <w:abstractNum w:abstractNumId="37">
    <w:nsid w:val="7EA128DE"/>
    <w:multiLevelType w:val="hybridMultilevel"/>
    <w:tmpl w:val="61C0993E"/>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8">
    <w:nsid w:val="7EF83E69"/>
    <w:multiLevelType w:val="multilevel"/>
    <w:tmpl w:val="0D500760"/>
    <w:lvl w:ilvl="0">
      <w:start w:val="1"/>
      <w:numFmt w:val="upperRoman"/>
      <w:lvlText w:val="%1."/>
      <w:lvlJc w:val="right"/>
      <w:pPr>
        <w:ind w:left="720" w:hanging="360"/>
      </w:pPr>
      <w:rPr>
        <w:rFonts w:cs="Times New Roman"/>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0"/>
  </w:num>
  <w:num w:numId="2">
    <w:abstractNumId w:val="1"/>
  </w:num>
  <w:num w:numId="3">
    <w:abstractNumId w:val="1"/>
  </w:num>
  <w:num w:numId="4">
    <w:abstractNumId w:val="38"/>
  </w:num>
  <w:num w:numId="5">
    <w:abstractNumId w:val="33"/>
  </w:num>
  <w:num w:numId="6">
    <w:abstractNumId w:val="25"/>
  </w:num>
  <w:num w:numId="7">
    <w:abstractNumId w:val="27"/>
  </w:num>
  <w:num w:numId="8">
    <w:abstractNumId w:val="36"/>
  </w:num>
  <w:num w:numId="9">
    <w:abstractNumId w:val="11"/>
  </w:num>
  <w:num w:numId="10">
    <w:abstractNumId w:val="18"/>
  </w:num>
  <w:num w:numId="11">
    <w:abstractNumId w:val="16"/>
  </w:num>
  <w:num w:numId="12">
    <w:abstractNumId w:val="28"/>
  </w:num>
  <w:num w:numId="13">
    <w:abstractNumId w:val="12"/>
  </w:num>
  <w:num w:numId="14">
    <w:abstractNumId w:val="23"/>
  </w:num>
  <w:num w:numId="15">
    <w:abstractNumId w:val="37"/>
  </w:num>
  <w:num w:numId="16">
    <w:abstractNumId w:val="15"/>
  </w:num>
  <w:num w:numId="17">
    <w:abstractNumId w:val="4"/>
  </w:num>
  <w:num w:numId="18">
    <w:abstractNumId w:val="14"/>
  </w:num>
  <w:num w:numId="19">
    <w:abstractNumId w:val="22"/>
  </w:num>
  <w:num w:numId="20">
    <w:abstractNumId w:val="9"/>
  </w:num>
  <w:num w:numId="21">
    <w:abstractNumId w:val="6"/>
  </w:num>
  <w:num w:numId="22">
    <w:abstractNumId w:val="24"/>
  </w:num>
  <w:num w:numId="23">
    <w:abstractNumId w:val="34"/>
  </w:num>
  <w:num w:numId="24">
    <w:abstractNumId w:val="19"/>
  </w:num>
  <w:num w:numId="25">
    <w:abstractNumId w:val="10"/>
  </w:num>
  <w:num w:numId="26">
    <w:abstractNumId w:val="5"/>
  </w:num>
  <w:num w:numId="27">
    <w:abstractNumId w:val="21"/>
  </w:num>
  <w:num w:numId="28">
    <w:abstractNumId w:val="26"/>
  </w:num>
  <w:num w:numId="29">
    <w:abstractNumId w:val="29"/>
  </w:num>
  <w:num w:numId="30">
    <w:abstractNumId w:val="35"/>
  </w:num>
  <w:num w:numId="31">
    <w:abstractNumId w:val="13"/>
  </w:num>
  <w:num w:numId="32">
    <w:abstractNumId w:val="20"/>
  </w:num>
  <w:num w:numId="33">
    <w:abstractNumId w:val="8"/>
  </w:num>
  <w:num w:numId="34">
    <w:abstractNumId w:val="7"/>
  </w:num>
  <w:num w:numId="35">
    <w:abstractNumId w:val="3"/>
  </w:num>
  <w:num w:numId="36">
    <w:abstractNumId w:val="32"/>
  </w:num>
  <w:num w:numId="37">
    <w:abstractNumId w:val="17"/>
  </w:num>
  <w:num w:numId="38">
    <w:abstractNumId w:val="31"/>
  </w:num>
  <w:num w:numId="39">
    <w:abstractNumId w:val="30"/>
  </w:num>
  <w:num w:numId="40">
    <w:abstractNumId w:val="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007EE1"/>
    <w:rsid w:val="00001423"/>
    <w:rsid w:val="00007EE1"/>
    <w:rsid w:val="000164F4"/>
    <w:rsid w:val="0001754B"/>
    <w:rsid w:val="000177EF"/>
    <w:rsid w:val="000237AD"/>
    <w:rsid w:val="00023C3E"/>
    <w:rsid w:val="00026B82"/>
    <w:rsid w:val="000315AA"/>
    <w:rsid w:val="00031DA5"/>
    <w:rsid w:val="000326B6"/>
    <w:rsid w:val="00033EB2"/>
    <w:rsid w:val="00034147"/>
    <w:rsid w:val="00034321"/>
    <w:rsid w:val="0003511A"/>
    <w:rsid w:val="00037DCD"/>
    <w:rsid w:val="00042A61"/>
    <w:rsid w:val="00042B0F"/>
    <w:rsid w:val="00043C75"/>
    <w:rsid w:val="00043FA6"/>
    <w:rsid w:val="000463D0"/>
    <w:rsid w:val="00050173"/>
    <w:rsid w:val="00051309"/>
    <w:rsid w:val="00052A8F"/>
    <w:rsid w:val="00057D01"/>
    <w:rsid w:val="000623EF"/>
    <w:rsid w:val="00065C8A"/>
    <w:rsid w:val="0006676D"/>
    <w:rsid w:val="00066921"/>
    <w:rsid w:val="000676EC"/>
    <w:rsid w:val="00070021"/>
    <w:rsid w:val="000707ED"/>
    <w:rsid w:val="00073197"/>
    <w:rsid w:val="00075672"/>
    <w:rsid w:val="00075BD1"/>
    <w:rsid w:val="00080852"/>
    <w:rsid w:val="000808C4"/>
    <w:rsid w:val="00084705"/>
    <w:rsid w:val="00086B46"/>
    <w:rsid w:val="00087DC5"/>
    <w:rsid w:val="00093BD6"/>
    <w:rsid w:val="000959C0"/>
    <w:rsid w:val="000A339C"/>
    <w:rsid w:val="000A3888"/>
    <w:rsid w:val="000A3F4C"/>
    <w:rsid w:val="000A4122"/>
    <w:rsid w:val="000A5448"/>
    <w:rsid w:val="000A5449"/>
    <w:rsid w:val="000A6D1B"/>
    <w:rsid w:val="000B0B3C"/>
    <w:rsid w:val="000B1C70"/>
    <w:rsid w:val="000B3788"/>
    <w:rsid w:val="000B37D4"/>
    <w:rsid w:val="000B399F"/>
    <w:rsid w:val="000B4B73"/>
    <w:rsid w:val="000B5449"/>
    <w:rsid w:val="000B6A30"/>
    <w:rsid w:val="000B7676"/>
    <w:rsid w:val="000B7A62"/>
    <w:rsid w:val="000B7F22"/>
    <w:rsid w:val="000C01A6"/>
    <w:rsid w:val="000C0928"/>
    <w:rsid w:val="000C3FC5"/>
    <w:rsid w:val="000C5762"/>
    <w:rsid w:val="000C7F87"/>
    <w:rsid w:val="000D1069"/>
    <w:rsid w:val="000D27C0"/>
    <w:rsid w:val="000D2D04"/>
    <w:rsid w:val="000D60B4"/>
    <w:rsid w:val="000D621E"/>
    <w:rsid w:val="000E3049"/>
    <w:rsid w:val="000E41DC"/>
    <w:rsid w:val="000E6171"/>
    <w:rsid w:val="000E6921"/>
    <w:rsid w:val="000F161D"/>
    <w:rsid w:val="000F1B9F"/>
    <w:rsid w:val="000F2BEF"/>
    <w:rsid w:val="000F2FD2"/>
    <w:rsid w:val="000F6985"/>
    <w:rsid w:val="000F6AE8"/>
    <w:rsid w:val="000F6EBF"/>
    <w:rsid w:val="00100E0A"/>
    <w:rsid w:val="0010171F"/>
    <w:rsid w:val="00102B02"/>
    <w:rsid w:val="0010317B"/>
    <w:rsid w:val="00104571"/>
    <w:rsid w:val="00106274"/>
    <w:rsid w:val="0011010F"/>
    <w:rsid w:val="0011036B"/>
    <w:rsid w:val="00111F84"/>
    <w:rsid w:val="00127E7B"/>
    <w:rsid w:val="00130051"/>
    <w:rsid w:val="00135070"/>
    <w:rsid w:val="00136746"/>
    <w:rsid w:val="00137D86"/>
    <w:rsid w:val="00140CE9"/>
    <w:rsid w:val="00145198"/>
    <w:rsid w:val="0014575A"/>
    <w:rsid w:val="00147756"/>
    <w:rsid w:val="00150468"/>
    <w:rsid w:val="00150C04"/>
    <w:rsid w:val="00153178"/>
    <w:rsid w:val="0015384F"/>
    <w:rsid w:val="00155A30"/>
    <w:rsid w:val="00161165"/>
    <w:rsid w:val="001616F2"/>
    <w:rsid w:val="0016330E"/>
    <w:rsid w:val="00166FDC"/>
    <w:rsid w:val="00167CCF"/>
    <w:rsid w:val="0017134F"/>
    <w:rsid w:val="00174382"/>
    <w:rsid w:val="0017457C"/>
    <w:rsid w:val="00174D02"/>
    <w:rsid w:val="00175392"/>
    <w:rsid w:val="001833D3"/>
    <w:rsid w:val="00183631"/>
    <w:rsid w:val="00183CFD"/>
    <w:rsid w:val="00190DCD"/>
    <w:rsid w:val="00191102"/>
    <w:rsid w:val="00192A4A"/>
    <w:rsid w:val="001939BA"/>
    <w:rsid w:val="00194374"/>
    <w:rsid w:val="001954B9"/>
    <w:rsid w:val="001959C6"/>
    <w:rsid w:val="00196A63"/>
    <w:rsid w:val="00196CFA"/>
    <w:rsid w:val="00196DCF"/>
    <w:rsid w:val="001A3751"/>
    <w:rsid w:val="001A6B3A"/>
    <w:rsid w:val="001B139E"/>
    <w:rsid w:val="001B3C99"/>
    <w:rsid w:val="001B4BB8"/>
    <w:rsid w:val="001B4CEF"/>
    <w:rsid w:val="001B51B1"/>
    <w:rsid w:val="001C11AE"/>
    <w:rsid w:val="001C378A"/>
    <w:rsid w:val="001C3FB3"/>
    <w:rsid w:val="001C45E0"/>
    <w:rsid w:val="001C479B"/>
    <w:rsid w:val="001D0FB7"/>
    <w:rsid w:val="001D2512"/>
    <w:rsid w:val="001D293D"/>
    <w:rsid w:val="001D3166"/>
    <w:rsid w:val="001D3E4C"/>
    <w:rsid w:val="001D6D38"/>
    <w:rsid w:val="001D7A68"/>
    <w:rsid w:val="001E1D0B"/>
    <w:rsid w:val="001E245B"/>
    <w:rsid w:val="001E4240"/>
    <w:rsid w:val="001E63C1"/>
    <w:rsid w:val="001F0F3B"/>
    <w:rsid w:val="001F4B7D"/>
    <w:rsid w:val="001F5DDA"/>
    <w:rsid w:val="001F5F13"/>
    <w:rsid w:val="001F6312"/>
    <w:rsid w:val="001F7637"/>
    <w:rsid w:val="00201CD6"/>
    <w:rsid w:val="00204346"/>
    <w:rsid w:val="00207221"/>
    <w:rsid w:val="00210204"/>
    <w:rsid w:val="002132DC"/>
    <w:rsid w:val="002201A6"/>
    <w:rsid w:val="00220FE2"/>
    <w:rsid w:val="002222F6"/>
    <w:rsid w:val="00223A6A"/>
    <w:rsid w:val="0022411E"/>
    <w:rsid w:val="00224523"/>
    <w:rsid w:val="002256FF"/>
    <w:rsid w:val="0022570B"/>
    <w:rsid w:val="00226143"/>
    <w:rsid w:val="00226B2D"/>
    <w:rsid w:val="00226F8B"/>
    <w:rsid w:val="002277BC"/>
    <w:rsid w:val="00230217"/>
    <w:rsid w:val="002334B5"/>
    <w:rsid w:val="002344A9"/>
    <w:rsid w:val="002364A4"/>
    <w:rsid w:val="00236DC4"/>
    <w:rsid w:val="00240724"/>
    <w:rsid w:val="0024084C"/>
    <w:rsid w:val="00245DDA"/>
    <w:rsid w:val="00252B84"/>
    <w:rsid w:val="00252D33"/>
    <w:rsid w:val="00253613"/>
    <w:rsid w:val="002539C6"/>
    <w:rsid w:val="0025568A"/>
    <w:rsid w:val="00255B64"/>
    <w:rsid w:val="00263C81"/>
    <w:rsid w:val="00264CFD"/>
    <w:rsid w:val="0026754A"/>
    <w:rsid w:val="002722A4"/>
    <w:rsid w:val="002722FD"/>
    <w:rsid w:val="00272734"/>
    <w:rsid w:val="00276D60"/>
    <w:rsid w:val="00277AA9"/>
    <w:rsid w:val="002915D1"/>
    <w:rsid w:val="00293CD8"/>
    <w:rsid w:val="002948CA"/>
    <w:rsid w:val="002952DC"/>
    <w:rsid w:val="002A06D8"/>
    <w:rsid w:val="002A0769"/>
    <w:rsid w:val="002A1795"/>
    <w:rsid w:val="002A2D21"/>
    <w:rsid w:val="002A3177"/>
    <w:rsid w:val="002A4B6E"/>
    <w:rsid w:val="002A66B2"/>
    <w:rsid w:val="002B26FF"/>
    <w:rsid w:val="002B5098"/>
    <w:rsid w:val="002B5C63"/>
    <w:rsid w:val="002C08B8"/>
    <w:rsid w:val="002C4B35"/>
    <w:rsid w:val="002C5400"/>
    <w:rsid w:val="002C71B3"/>
    <w:rsid w:val="002E07B2"/>
    <w:rsid w:val="002E2A14"/>
    <w:rsid w:val="002E2A3D"/>
    <w:rsid w:val="002E3819"/>
    <w:rsid w:val="002E7A70"/>
    <w:rsid w:val="002F1A65"/>
    <w:rsid w:val="002F283F"/>
    <w:rsid w:val="002F3527"/>
    <w:rsid w:val="002F3C78"/>
    <w:rsid w:val="002F4D5A"/>
    <w:rsid w:val="002F51F2"/>
    <w:rsid w:val="002F5600"/>
    <w:rsid w:val="002F652B"/>
    <w:rsid w:val="0030129C"/>
    <w:rsid w:val="00301ACA"/>
    <w:rsid w:val="00301F53"/>
    <w:rsid w:val="003053E8"/>
    <w:rsid w:val="00305FCC"/>
    <w:rsid w:val="003101D2"/>
    <w:rsid w:val="00310E1C"/>
    <w:rsid w:val="00312526"/>
    <w:rsid w:val="00314A43"/>
    <w:rsid w:val="00315586"/>
    <w:rsid w:val="00320E21"/>
    <w:rsid w:val="00323FA3"/>
    <w:rsid w:val="00325260"/>
    <w:rsid w:val="0032650E"/>
    <w:rsid w:val="00327342"/>
    <w:rsid w:val="003276B3"/>
    <w:rsid w:val="00327FED"/>
    <w:rsid w:val="0033080A"/>
    <w:rsid w:val="003309BC"/>
    <w:rsid w:val="00332C08"/>
    <w:rsid w:val="00334C73"/>
    <w:rsid w:val="003354DB"/>
    <w:rsid w:val="00335C7E"/>
    <w:rsid w:val="00336465"/>
    <w:rsid w:val="00337524"/>
    <w:rsid w:val="00337D43"/>
    <w:rsid w:val="0034030B"/>
    <w:rsid w:val="003430BF"/>
    <w:rsid w:val="003456FF"/>
    <w:rsid w:val="00346385"/>
    <w:rsid w:val="00346ED5"/>
    <w:rsid w:val="00347AE3"/>
    <w:rsid w:val="00352531"/>
    <w:rsid w:val="00353681"/>
    <w:rsid w:val="00354BE1"/>
    <w:rsid w:val="00356395"/>
    <w:rsid w:val="003579C1"/>
    <w:rsid w:val="00360EA2"/>
    <w:rsid w:val="003614C2"/>
    <w:rsid w:val="00363594"/>
    <w:rsid w:val="00364195"/>
    <w:rsid w:val="00367034"/>
    <w:rsid w:val="00370685"/>
    <w:rsid w:val="00370B5F"/>
    <w:rsid w:val="003723A7"/>
    <w:rsid w:val="00372C85"/>
    <w:rsid w:val="00373184"/>
    <w:rsid w:val="0037509E"/>
    <w:rsid w:val="00376344"/>
    <w:rsid w:val="00377F3F"/>
    <w:rsid w:val="003819A4"/>
    <w:rsid w:val="00384DAE"/>
    <w:rsid w:val="003918E7"/>
    <w:rsid w:val="00392901"/>
    <w:rsid w:val="003932EF"/>
    <w:rsid w:val="00394397"/>
    <w:rsid w:val="00394961"/>
    <w:rsid w:val="00394D55"/>
    <w:rsid w:val="00394F01"/>
    <w:rsid w:val="003950F3"/>
    <w:rsid w:val="003965BA"/>
    <w:rsid w:val="00396B85"/>
    <w:rsid w:val="003A0504"/>
    <w:rsid w:val="003A1433"/>
    <w:rsid w:val="003A556A"/>
    <w:rsid w:val="003B0BFD"/>
    <w:rsid w:val="003B1C2E"/>
    <w:rsid w:val="003B41F9"/>
    <w:rsid w:val="003B4795"/>
    <w:rsid w:val="003B499A"/>
    <w:rsid w:val="003B57A5"/>
    <w:rsid w:val="003B70B6"/>
    <w:rsid w:val="003C0ED3"/>
    <w:rsid w:val="003C11F8"/>
    <w:rsid w:val="003C2644"/>
    <w:rsid w:val="003C2733"/>
    <w:rsid w:val="003C29AA"/>
    <w:rsid w:val="003C5557"/>
    <w:rsid w:val="003C6A53"/>
    <w:rsid w:val="003C6D27"/>
    <w:rsid w:val="003C73A4"/>
    <w:rsid w:val="003D1AC3"/>
    <w:rsid w:val="003D2D2A"/>
    <w:rsid w:val="003D464D"/>
    <w:rsid w:val="003D5C54"/>
    <w:rsid w:val="003D6C97"/>
    <w:rsid w:val="003E31FB"/>
    <w:rsid w:val="003E569B"/>
    <w:rsid w:val="003F1240"/>
    <w:rsid w:val="003F165E"/>
    <w:rsid w:val="003F4478"/>
    <w:rsid w:val="003F6176"/>
    <w:rsid w:val="003F654F"/>
    <w:rsid w:val="0040154D"/>
    <w:rsid w:val="0040199D"/>
    <w:rsid w:val="00401CB6"/>
    <w:rsid w:val="00401CC6"/>
    <w:rsid w:val="004046A2"/>
    <w:rsid w:val="0040512F"/>
    <w:rsid w:val="004056F1"/>
    <w:rsid w:val="00405B83"/>
    <w:rsid w:val="004071A0"/>
    <w:rsid w:val="00407675"/>
    <w:rsid w:val="00407E87"/>
    <w:rsid w:val="00411170"/>
    <w:rsid w:val="004122A2"/>
    <w:rsid w:val="004122B8"/>
    <w:rsid w:val="00412B7C"/>
    <w:rsid w:val="00413185"/>
    <w:rsid w:val="004135DB"/>
    <w:rsid w:val="004143FC"/>
    <w:rsid w:val="00416672"/>
    <w:rsid w:val="00420949"/>
    <w:rsid w:val="00421003"/>
    <w:rsid w:val="00422358"/>
    <w:rsid w:val="00425470"/>
    <w:rsid w:val="004324D2"/>
    <w:rsid w:val="00433294"/>
    <w:rsid w:val="0044016A"/>
    <w:rsid w:val="00441A66"/>
    <w:rsid w:val="00441B8D"/>
    <w:rsid w:val="004420C2"/>
    <w:rsid w:val="004426D3"/>
    <w:rsid w:val="00445627"/>
    <w:rsid w:val="00445AC5"/>
    <w:rsid w:val="00445D65"/>
    <w:rsid w:val="00447E41"/>
    <w:rsid w:val="00453CE8"/>
    <w:rsid w:val="00454EBE"/>
    <w:rsid w:val="0045751A"/>
    <w:rsid w:val="004576DD"/>
    <w:rsid w:val="00462110"/>
    <w:rsid w:val="004627D0"/>
    <w:rsid w:val="00464DA9"/>
    <w:rsid w:val="004664FC"/>
    <w:rsid w:val="0046688A"/>
    <w:rsid w:val="00473A4B"/>
    <w:rsid w:val="00474562"/>
    <w:rsid w:val="00475032"/>
    <w:rsid w:val="004754C2"/>
    <w:rsid w:val="004827DC"/>
    <w:rsid w:val="00482EC6"/>
    <w:rsid w:val="004866A5"/>
    <w:rsid w:val="00486870"/>
    <w:rsid w:val="00486B7E"/>
    <w:rsid w:val="00486D5A"/>
    <w:rsid w:val="00494079"/>
    <w:rsid w:val="004A09E2"/>
    <w:rsid w:val="004A1AA1"/>
    <w:rsid w:val="004A1E9F"/>
    <w:rsid w:val="004A39C6"/>
    <w:rsid w:val="004A5DDD"/>
    <w:rsid w:val="004A6298"/>
    <w:rsid w:val="004B17F9"/>
    <w:rsid w:val="004B33B1"/>
    <w:rsid w:val="004B5A31"/>
    <w:rsid w:val="004C2558"/>
    <w:rsid w:val="004C4308"/>
    <w:rsid w:val="004C5D44"/>
    <w:rsid w:val="004C6D8C"/>
    <w:rsid w:val="004C6DC8"/>
    <w:rsid w:val="004D051E"/>
    <w:rsid w:val="004D2D39"/>
    <w:rsid w:val="004D3163"/>
    <w:rsid w:val="004D3411"/>
    <w:rsid w:val="004D3BC5"/>
    <w:rsid w:val="004D5321"/>
    <w:rsid w:val="004E0825"/>
    <w:rsid w:val="004E2180"/>
    <w:rsid w:val="004E2EFA"/>
    <w:rsid w:val="004E4668"/>
    <w:rsid w:val="004E6FAF"/>
    <w:rsid w:val="004F6B5A"/>
    <w:rsid w:val="00502200"/>
    <w:rsid w:val="00510A65"/>
    <w:rsid w:val="005140C2"/>
    <w:rsid w:val="00514FC8"/>
    <w:rsid w:val="005166B7"/>
    <w:rsid w:val="005168C1"/>
    <w:rsid w:val="00516FF3"/>
    <w:rsid w:val="00517179"/>
    <w:rsid w:val="005176F9"/>
    <w:rsid w:val="00517879"/>
    <w:rsid w:val="0051787B"/>
    <w:rsid w:val="005208AB"/>
    <w:rsid w:val="005254A6"/>
    <w:rsid w:val="005258E3"/>
    <w:rsid w:val="00527E08"/>
    <w:rsid w:val="0053163E"/>
    <w:rsid w:val="005317F4"/>
    <w:rsid w:val="00531B8C"/>
    <w:rsid w:val="00533F9E"/>
    <w:rsid w:val="00534530"/>
    <w:rsid w:val="005408CB"/>
    <w:rsid w:val="00542660"/>
    <w:rsid w:val="00544028"/>
    <w:rsid w:val="00546901"/>
    <w:rsid w:val="00551FE1"/>
    <w:rsid w:val="00557217"/>
    <w:rsid w:val="005579C6"/>
    <w:rsid w:val="0056167D"/>
    <w:rsid w:val="0056194B"/>
    <w:rsid w:val="00562A41"/>
    <w:rsid w:val="00570A25"/>
    <w:rsid w:val="00572D18"/>
    <w:rsid w:val="005736D1"/>
    <w:rsid w:val="00573A21"/>
    <w:rsid w:val="005741E9"/>
    <w:rsid w:val="00576F13"/>
    <w:rsid w:val="0057732D"/>
    <w:rsid w:val="00577519"/>
    <w:rsid w:val="00577A35"/>
    <w:rsid w:val="00581992"/>
    <w:rsid w:val="00583531"/>
    <w:rsid w:val="00585BD6"/>
    <w:rsid w:val="005863F7"/>
    <w:rsid w:val="00586757"/>
    <w:rsid w:val="00586F9D"/>
    <w:rsid w:val="00590271"/>
    <w:rsid w:val="00593B57"/>
    <w:rsid w:val="00595C9A"/>
    <w:rsid w:val="0059635E"/>
    <w:rsid w:val="00597E1A"/>
    <w:rsid w:val="005A13F6"/>
    <w:rsid w:val="005A1C27"/>
    <w:rsid w:val="005A1F43"/>
    <w:rsid w:val="005A37B5"/>
    <w:rsid w:val="005A5AA7"/>
    <w:rsid w:val="005B17E0"/>
    <w:rsid w:val="005B6C7E"/>
    <w:rsid w:val="005C189A"/>
    <w:rsid w:val="005D0641"/>
    <w:rsid w:val="005D0785"/>
    <w:rsid w:val="005D301C"/>
    <w:rsid w:val="005D65C9"/>
    <w:rsid w:val="005D74F1"/>
    <w:rsid w:val="005D7AB1"/>
    <w:rsid w:val="005E33FF"/>
    <w:rsid w:val="005E4599"/>
    <w:rsid w:val="005F227B"/>
    <w:rsid w:val="005F2853"/>
    <w:rsid w:val="005F439D"/>
    <w:rsid w:val="005F4567"/>
    <w:rsid w:val="005F5543"/>
    <w:rsid w:val="005F66DB"/>
    <w:rsid w:val="006005BA"/>
    <w:rsid w:val="006027B3"/>
    <w:rsid w:val="00602E75"/>
    <w:rsid w:val="00606DE5"/>
    <w:rsid w:val="0061071F"/>
    <w:rsid w:val="00611D99"/>
    <w:rsid w:val="00612686"/>
    <w:rsid w:val="006127A3"/>
    <w:rsid w:val="0061513A"/>
    <w:rsid w:val="006157C9"/>
    <w:rsid w:val="00615B83"/>
    <w:rsid w:val="00616510"/>
    <w:rsid w:val="00616B24"/>
    <w:rsid w:val="00622310"/>
    <w:rsid w:val="00622F2D"/>
    <w:rsid w:val="00631755"/>
    <w:rsid w:val="0063279C"/>
    <w:rsid w:val="00634182"/>
    <w:rsid w:val="00634E8C"/>
    <w:rsid w:val="00640930"/>
    <w:rsid w:val="00642997"/>
    <w:rsid w:val="0064319B"/>
    <w:rsid w:val="00647592"/>
    <w:rsid w:val="006510DF"/>
    <w:rsid w:val="00653835"/>
    <w:rsid w:val="00655745"/>
    <w:rsid w:val="006568AB"/>
    <w:rsid w:val="00656AC0"/>
    <w:rsid w:val="00656B9D"/>
    <w:rsid w:val="00663198"/>
    <w:rsid w:val="006640A3"/>
    <w:rsid w:val="00665513"/>
    <w:rsid w:val="00667B49"/>
    <w:rsid w:val="00667FB1"/>
    <w:rsid w:val="00671575"/>
    <w:rsid w:val="00672915"/>
    <w:rsid w:val="0067336E"/>
    <w:rsid w:val="00674D0A"/>
    <w:rsid w:val="006759AE"/>
    <w:rsid w:val="00676D94"/>
    <w:rsid w:val="00680C1B"/>
    <w:rsid w:val="00683710"/>
    <w:rsid w:val="0068555A"/>
    <w:rsid w:val="00685633"/>
    <w:rsid w:val="006860DF"/>
    <w:rsid w:val="00687185"/>
    <w:rsid w:val="00691B47"/>
    <w:rsid w:val="006A4D29"/>
    <w:rsid w:val="006A7344"/>
    <w:rsid w:val="006B0183"/>
    <w:rsid w:val="006B1602"/>
    <w:rsid w:val="006B4888"/>
    <w:rsid w:val="006B7F05"/>
    <w:rsid w:val="006C08DC"/>
    <w:rsid w:val="006C3887"/>
    <w:rsid w:val="006C7EC9"/>
    <w:rsid w:val="006D0F1C"/>
    <w:rsid w:val="006D32F4"/>
    <w:rsid w:val="006D39A8"/>
    <w:rsid w:val="006D39D0"/>
    <w:rsid w:val="006E0F40"/>
    <w:rsid w:val="006E2801"/>
    <w:rsid w:val="006E2DAF"/>
    <w:rsid w:val="006E32E9"/>
    <w:rsid w:val="006E59E4"/>
    <w:rsid w:val="006E656D"/>
    <w:rsid w:val="006E6AD2"/>
    <w:rsid w:val="006E7671"/>
    <w:rsid w:val="006E7847"/>
    <w:rsid w:val="006F31AF"/>
    <w:rsid w:val="006F4666"/>
    <w:rsid w:val="0070257D"/>
    <w:rsid w:val="00703D68"/>
    <w:rsid w:val="00704CF0"/>
    <w:rsid w:val="0070777F"/>
    <w:rsid w:val="00707EDE"/>
    <w:rsid w:val="00710775"/>
    <w:rsid w:val="00717FC3"/>
    <w:rsid w:val="007202A7"/>
    <w:rsid w:val="007223DF"/>
    <w:rsid w:val="00722A60"/>
    <w:rsid w:val="007310A9"/>
    <w:rsid w:val="0073283F"/>
    <w:rsid w:val="007328D0"/>
    <w:rsid w:val="0073492F"/>
    <w:rsid w:val="00735D17"/>
    <w:rsid w:val="00737F62"/>
    <w:rsid w:val="0074014E"/>
    <w:rsid w:val="00741878"/>
    <w:rsid w:val="00742613"/>
    <w:rsid w:val="00742AEA"/>
    <w:rsid w:val="00743EE1"/>
    <w:rsid w:val="00744191"/>
    <w:rsid w:val="007443FC"/>
    <w:rsid w:val="00744508"/>
    <w:rsid w:val="00744FC8"/>
    <w:rsid w:val="00745195"/>
    <w:rsid w:val="00750991"/>
    <w:rsid w:val="00751D39"/>
    <w:rsid w:val="00752791"/>
    <w:rsid w:val="00754595"/>
    <w:rsid w:val="00754A94"/>
    <w:rsid w:val="00757711"/>
    <w:rsid w:val="00760706"/>
    <w:rsid w:val="007610F9"/>
    <w:rsid w:val="007615B4"/>
    <w:rsid w:val="007633EF"/>
    <w:rsid w:val="007653A0"/>
    <w:rsid w:val="00777524"/>
    <w:rsid w:val="00780FF3"/>
    <w:rsid w:val="00786512"/>
    <w:rsid w:val="0079133E"/>
    <w:rsid w:val="00792A71"/>
    <w:rsid w:val="00793017"/>
    <w:rsid w:val="007939FC"/>
    <w:rsid w:val="00796EC6"/>
    <w:rsid w:val="007A21F3"/>
    <w:rsid w:val="007A5CCB"/>
    <w:rsid w:val="007B0521"/>
    <w:rsid w:val="007B346B"/>
    <w:rsid w:val="007B3B01"/>
    <w:rsid w:val="007C135B"/>
    <w:rsid w:val="007C175C"/>
    <w:rsid w:val="007C3032"/>
    <w:rsid w:val="007C3354"/>
    <w:rsid w:val="007D1D6B"/>
    <w:rsid w:val="007D26F9"/>
    <w:rsid w:val="007D3202"/>
    <w:rsid w:val="007D41FE"/>
    <w:rsid w:val="007D55B9"/>
    <w:rsid w:val="007D6BD1"/>
    <w:rsid w:val="007D7C73"/>
    <w:rsid w:val="007E677E"/>
    <w:rsid w:val="007F1A4C"/>
    <w:rsid w:val="007F3ABB"/>
    <w:rsid w:val="007F467C"/>
    <w:rsid w:val="007F7A56"/>
    <w:rsid w:val="007F7D52"/>
    <w:rsid w:val="008028F4"/>
    <w:rsid w:val="008041F4"/>
    <w:rsid w:val="0080475C"/>
    <w:rsid w:val="00804D32"/>
    <w:rsid w:val="00805908"/>
    <w:rsid w:val="00805B1B"/>
    <w:rsid w:val="00805DE2"/>
    <w:rsid w:val="0080676E"/>
    <w:rsid w:val="00806C07"/>
    <w:rsid w:val="00807565"/>
    <w:rsid w:val="008076CD"/>
    <w:rsid w:val="0081075E"/>
    <w:rsid w:val="00810D7B"/>
    <w:rsid w:val="00811D0B"/>
    <w:rsid w:val="00813476"/>
    <w:rsid w:val="00813A04"/>
    <w:rsid w:val="008148A0"/>
    <w:rsid w:val="00815799"/>
    <w:rsid w:val="00815821"/>
    <w:rsid w:val="00824C76"/>
    <w:rsid w:val="008275E0"/>
    <w:rsid w:val="00827FBE"/>
    <w:rsid w:val="00831FEF"/>
    <w:rsid w:val="008326DD"/>
    <w:rsid w:val="008328F3"/>
    <w:rsid w:val="00833992"/>
    <w:rsid w:val="008342A3"/>
    <w:rsid w:val="00834D09"/>
    <w:rsid w:val="00837B53"/>
    <w:rsid w:val="00840B14"/>
    <w:rsid w:val="00841D37"/>
    <w:rsid w:val="008432BB"/>
    <w:rsid w:val="0084637D"/>
    <w:rsid w:val="00846A9F"/>
    <w:rsid w:val="008477A6"/>
    <w:rsid w:val="00850F94"/>
    <w:rsid w:val="00851460"/>
    <w:rsid w:val="00851C63"/>
    <w:rsid w:val="008534CF"/>
    <w:rsid w:val="00853B48"/>
    <w:rsid w:val="00854BBA"/>
    <w:rsid w:val="00857E07"/>
    <w:rsid w:val="00864A46"/>
    <w:rsid w:val="00864AF5"/>
    <w:rsid w:val="008663C3"/>
    <w:rsid w:val="0086703F"/>
    <w:rsid w:val="00867521"/>
    <w:rsid w:val="0087012E"/>
    <w:rsid w:val="00871695"/>
    <w:rsid w:val="0087264E"/>
    <w:rsid w:val="0087388C"/>
    <w:rsid w:val="0087661B"/>
    <w:rsid w:val="008771AA"/>
    <w:rsid w:val="00877BBC"/>
    <w:rsid w:val="00884070"/>
    <w:rsid w:val="0088500D"/>
    <w:rsid w:val="0088743D"/>
    <w:rsid w:val="0089057C"/>
    <w:rsid w:val="00897474"/>
    <w:rsid w:val="008A0753"/>
    <w:rsid w:val="008A09D3"/>
    <w:rsid w:val="008A0BBB"/>
    <w:rsid w:val="008A2422"/>
    <w:rsid w:val="008A40FB"/>
    <w:rsid w:val="008A5875"/>
    <w:rsid w:val="008A7504"/>
    <w:rsid w:val="008A7BD7"/>
    <w:rsid w:val="008A7D3F"/>
    <w:rsid w:val="008B1BB0"/>
    <w:rsid w:val="008B2637"/>
    <w:rsid w:val="008B2F41"/>
    <w:rsid w:val="008B673E"/>
    <w:rsid w:val="008C312F"/>
    <w:rsid w:val="008C4762"/>
    <w:rsid w:val="008C70C4"/>
    <w:rsid w:val="008D02DD"/>
    <w:rsid w:val="008D0CA8"/>
    <w:rsid w:val="008D1A72"/>
    <w:rsid w:val="008D49CA"/>
    <w:rsid w:val="008E2124"/>
    <w:rsid w:val="008E309D"/>
    <w:rsid w:val="008E5195"/>
    <w:rsid w:val="008E6063"/>
    <w:rsid w:val="008E6A93"/>
    <w:rsid w:val="0090029C"/>
    <w:rsid w:val="00903029"/>
    <w:rsid w:val="00903B26"/>
    <w:rsid w:val="00905BC6"/>
    <w:rsid w:val="00906036"/>
    <w:rsid w:val="009078EF"/>
    <w:rsid w:val="00911458"/>
    <w:rsid w:val="0091183C"/>
    <w:rsid w:val="0091446C"/>
    <w:rsid w:val="00921EE7"/>
    <w:rsid w:val="00922DC7"/>
    <w:rsid w:val="009324F9"/>
    <w:rsid w:val="0093409F"/>
    <w:rsid w:val="009349BF"/>
    <w:rsid w:val="00935AF3"/>
    <w:rsid w:val="00940C59"/>
    <w:rsid w:val="00940F59"/>
    <w:rsid w:val="00940FB0"/>
    <w:rsid w:val="00945159"/>
    <w:rsid w:val="009464C6"/>
    <w:rsid w:val="00953628"/>
    <w:rsid w:val="00955AD1"/>
    <w:rsid w:val="00956154"/>
    <w:rsid w:val="0095738C"/>
    <w:rsid w:val="009579C5"/>
    <w:rsid w:val="00961CB6"/>
    <w:rsid w:val="009627AD"/>
    <w:rsid w:val="00962821"/>
    <w:rsid w:val="0096307E"/>
    <w:rsid w:val="0096477E"/>
    <w:rsid w:val="00965315"/>
    <w:rsid w:val="00966E5C"/>
    <w:rsid w:val="009677FC"/>
    <w:rsid w:val="0097260E"/>
    <w:rsid w:val="00972D49"/>
    <w:rsid w:val="00974C89"/>
    <w:rsid w:val="00985930"/>
    <w:rsid w:val="00985F6B"/>
    <w:rsid w:val="009902D0"/>
    <w:rsid w:val="0099126B"/>
    <w:rsid w:val="009941BD"/>
    <w:rsid w:val="00997BB6"/>
    <w:rsid w:val="009A0146"/>
    <w:rsid w:val="009A0B39"/>
    <w:rsid w:val="009A5EA9"/>
    <w:rsid w:val="009B1A04"/>
    <w:rsid w:val="009B35DB"/>
    <w:rsid w:val="009C4D1A"/>
    <w:rsid w:val="009C5EF3"/>
    <w:rsid w:val="009C7FEB"/>
    <w:rsid w:val="009D00C1"/>
    <w:rsid w:val="009D2B53"/>
    <w:rsid w:val="009D370A"/>
    <w:rsid w:val="009D3A30"/>
    <w:rsid w:val="009E00B0"/>
    <w:rsid w:val="009E2EF2"/>
    <w:rsid w:val="009E52AA"/>
    <w:rsid w:val="009E5E46"/>
    <w:rsid w:val="009E6A53"/>
    <w:rsid w:val="009F4C71"/>
    <w:rsid w:val="009F5F2A"/>
    <w:rsid w:val="00A012B7"/>
    <w:rsid w:val="00A01F65"/>
    <w:rsid w:val="00A027F8"/>
    <w:rsid w:val="00A03CCD"/>
    <w:rsid w:val="00A04154"/>
    <w:rsid w:val="00A053B3"/>
    <w:rsid w:val="00A053C5"/>
    <w:rsid w:val="00A05667"/>
    <w:rsid w:val="00A06297"/>
    <w:rsid w:val="00A06BA0"/>
    <w:rsid w:val="00A06DC7"/>
    <w:rsid w:val="00A1195D"/>
    <w:rsid w:val="00A1247A"/>
    <w:rsid w:val="00A13159"/>
    <w:rsid w:val="00A14240"/>
    <w:rsid w:val="00A20391"/>
    <w:rsid w:val="00A21914"/>
    <w:rsid w:val="00A2260C"/>
    <w:rsid w:val="00A254C3"/>
    <w:rsid w:val="00A258F5"/>
    <w:rsid w:val="00A3611B"/>
    <w:rsid w:val="00A41C38"/>
    <w:rsid w:val="00A428DD"/>
    <w:rsid w:val="00A43247"/>
    <w:rsid w:val="00A43E15"/>
    <w:rsid w:val="00A445D9"/>
    <w:rsid w:val="00A46CDA"/>
    <w:rsid w:val="00A5005F"/>
    <w:rsid w:val="00A52885"/>
    <w:rsid w:val="00A536EC"/>
    <w:rsid w:val="00A5599A"/>
    <w:rsid w:val="00A56751"/>
    <w:rsid w:val="00A61C9F"/>
    <w:rsid w:val="00A64787"/>
    <w:rsid w:val="00A64B01"/>
    <w:rsid w:val="00A64E21"/>
    <w:rsid w:val="00A65257"/>
    <w:rsid w:val="00A65FB2"/>
    <w:rsid w:val="00A676CE"/>
    <w:rsid w:val="00A72C9B"/>
    <w:rsid w:val="00A7398F"/>
    <w:rsid w:val="00A74E30"/>
    <w:rsid w:val="00A801F7"/>
    <w:rsid w:val="00A81A92"/>
    <w:rsid w:val="00A823F6"/>
    <w:rsid w:val="00A83435"/>
    <w:rsid w:val="00A85870"/>
    <w:rsid w:val="00A87D2A"/>
    <w:rsid w:val="00A90889"/>
    <w:rsid w:val="00A9122C"/>
    <w:rsid w:val="00A916C7"/>
    <w:rsid w:val="00A91CCB"/>
    <w:rsid w:val="00A9227C"/>
    <w:rsid w:val="00A939B2"/>
    <w:rsid w:val="00A94075"/>
    <w:rsid w:val="00A94BB4"/>
    <w:rsid w:val="00A95447"/>
    <w:rsid w:val="00A971E5"/>
    <w:rsid w:val="00AA1640"/>
    <w:rsid w:val="00AA2A4C"/>
    <w:rsid w:val="00AA3B12"/>
    <w:rsid w:val="00AA3F3B"/>
    <w:rsid w:val="00AA4C76"/>
    <w:rsid w:val="00AA51B5"/>
    <w:rsid w:val="00AA5DA6"/>
    <w:rsid w:val="00AA63BF"/>
    <w:rsid w:val="00AA709B"/>
    <w:rsid w:val="00AA71B0"/>
    <w:rsid w:val="00AB23DE"/>
    <w:rsid w:val="00AB2591"/>
    <w:rsid w:val="00AB2A9B"/>
    <w:rsid w:val="00AB347E"/>
    <w:rsid w:val="00AB3668"/>
    <w:rsid w:val="00AB3B87"/>
    <w:rsid w:val="00AB501F"/>
    <w:rsid w:val="00AB628B"/>
    <w:rsid w:val="00AB7659"/>
    <w:rsid w:val="00AC049D"/>
    <w:rsid w:val="00AC2F14"/>
    <w:rsid w:val="00AC3053"/>
    <w:rsid w:val="00AC3768"/>
    <w:rsid w:val="00AC603B"/>
    <w:rsid w:val="00AC7A4B"/>
    <w:rsid w:val="00AD20F4"/>
    <w:rsid w:val="00AD231A"/>
    <w:rsid w:val="00AD68DB"/>
    <w:rsid w:val="00AD741C"/>
    <w:rsid w:val="00AE0CE8"/>
    <w:rsid w:val="00AE2770"/>
    <w:rsid w:val="00AE6843"/>
    <w:rsid w:val="00AE7AD3"/>
    <w:rsid w:val="00AF1106"/>
    <w:rsid w:val="00AF15E6"/>
    <w:rsid w:val="00AF504F"/>
    <w:rsid w:val="00AF6ADC"/>
    <w:rsid w:val="00AF6CE6"/>
    <w:rsid w:val="00B002C1"/>
    <w:rsid w:val="00B012C0"/>
    <w:rsid w:val="00B01535"/>
    <w:rsid w:val="00B02257"/>
    <w:rsid w:val="00B060BC"/>
    <w:rsid w:val="00B11104"/>
    <w:rsid w:val="00B1382D"/>
    <w:rsid w:val="00B13EAA"/>
    <w:rsid w:val="00B17CF8"/>
    <w:rsid w:val="00B20394"/>
    <w:rsid w:val="00B21C23"/>
    <w:rsid w:val="00B22822"/>
    <w:rsid w:val="00B23AEE"/>
    <w:rsid w:val="00B24150"/>
    <w:rsid w:val="00B248DF"/>
    <w:rsid w:val="00B26505"/>
    <w:rsid w:val="00B274D4"/>
    <w:rsid w:val="00B30637"/>
    <w:rsid w:val="00B34A68"/>
    <w:rsid w:val="00B37F16"/>
    <w:rsid w:val="00B4102A"/>
    <w:rsid w:val="00B41404"/>
    <w:rsid w:val="00B432C2"/>
    <w:rsid w:val="00B43872"/>
    <w:rsid w:val="00B46A51"/>
    <w:rsid w:val="00B46B66"/>
    <w:rsid w:val="00B470E0"/>
    <w:rsid w:val="00B52A05"/>
    <w:rsid w:val="00B545A9"/>
    <w:rsid w:val="00B54EA9"/>
    <w:rsid w:val="00B55A71"/>
    <w:rsid w:val="00B56AB3"/>
    <w:rsid w:val="00B60D67"/>
    <w:rsid w:val="00B6202C"/>
    <w:rsid w:val="00B64B26"/>
    <w:rsid w:val="00B67AD6"/>
    <w:rsid w:val="00B704F4"/>
    <w:rsid w:val="00B70965"/>
    <w:rsid w:val="00B70D2A"/>
    <w:rsid w:val="00B734CB"/>
    <w:rsid w:val="00B73EB0"/>
    <w:rsid w:val="00B7768A"/>
    <w:rsid w:val="00B80573"/>
    <w:rsid w:val="00B807D5"/>
    <w:rsid w:val="00B84D28"/>
    <w:rsid w:val="00B8514D"/>
    <w:rsid w:val="00B87591"/>
    <w:rsid w:val="00B92A1B"/>
    <w:rsid w:val="00B937B4"/>
    <w:rsid w:val="00B949E9"/>
    <w:rsid w:val="00B95807"/>
    <w:rsid w:val="00B965B3"/>
    <w:rsid w:val="00B96DCD"/>
    <w:rsid w:val="00B9799A"/>
    <w:rsid w:val="00BA02CA"/>
    <w:rsid w:val="00BA32C9"/>
    <w:rsid w:val="00BA590F"/>
    <w:rsid w:val="00BB4554"/>
    <w:rsid w:val="00BB6EDA"/>
    <w:rsid w:val="00BC0A40"/>
    <w:rsid w:val="00BC6799"/>
    <w:rsid w:val="00BD3ABF"/>
    <w:rsid w:val="00BD5145"/>
    <w:rsid w:val="00BD5E68"/>
    <w:rsid w:val="00BD6175"/>
    <w:rsid w:val="00BD6454"/>
    <w:rsid w:val="00BE0B5B"/>
    <w:rsid w:val="00BE2807"/>
    <w:rsid w:val="00BE7CC0"/>
    <w:rsid w:val="00BE7DEC"/>
    <w:rsid w:val="00BF0AA3"/>
    <w:rsid w:val="00BF1D22"/>
    <w:rsid w:val="00BF20A7"/>
    <w:rsid w:val="00BF48BF"/>
    <w:rsid w:val="00BF61EA"/>
    <w:rsid w:val="00C00518"/>
    <w:rsid w:val="00C01599"/>
    <w:rsid w:val="00C01F08"/>
    <w:rsid w:val="00C03177"/>
    <w:rsid w:val="00C03336"/>
    <w:rsid w:val="00C0386B"/>
    <w:rsid w:val="00C040E6"/>
    <w:rsid w:val="00C04622"/>
    <w:rsid w:val="00C04820"/>
    <w:rsid w:val="00C04B9C"/>
    <w:rsid w:val="00C05671"/>
    <w:rsid w:val="00C07A4A"/>
    <w:rsid w:val="00C101EA"/>
    <w:rsid w:val="00C12167"/>
    <w:rsid w:val="00C12865"/>
    <w:rsid w:val="00C1378A"/>
    <w:rsid w:val="00C15AFF"/>
    <w:rsid w:val="00C17412"/>
    <w:rsid w:val="00C17F1A"/>
    <w:rsid w:val="00C21A14"/>
    <w:rsid w:val="00C225B8"/>
    <w:rsid w:val="00C24F2B"/>
    <w:rsid w:val="00C31AA9"/>
    <w:rsid w:val="00C3601C"/>
    <w:rsid w:val="00C40344"/>
    <w:rsid w:val="00C40927"/>
    <w:rsid w:val="00C41AC0"/>
    <w:rsid w:val="00C44479"/>
    <w:rsid w:val="00C446AF"/>
    <w:rsid w:val="00C4623F"/>
    <w:rsid w:val="00C4695B"/>
    <w:rsid w:val="00C4695F"/>
    <w:rsid w:val="00C50CE1"/>
    <w:rsid w:val="00C51578"/>
    <w:rsid w:val="00C54A46"/>
    <w:rsid w:val="00C562E3"/>
    <w:rsid w:val="00C56B0F"/>
    <w:rsid w:val="00C56EF6"/>
    <w:rsid w:val="00C67E4F"/>
    <w:rsid w:val="00C70BCF"/>
    <w:rsid w:val="00C71CEF"/>
    <w:rsid w:val="00C73E6B"/>
    <w:rsid w:val="00C74626"/>
    <w:rsid w:val="00C75822"/>
    <w:rsid w:val="00C7627F"/>
    <w:rsid w:val="00C763ED"/>
    <w:rsid w:val="00C76BD1"/>
    <w:rsid w:val="00C81EE7"/>
    <w:rsid w:val="00C82921"/>
    <w:rsid w:val="00C9086E"/>
    <w:rsid w:val="00C90F76"/>
    <w:rsid w:val="00CA06C0"/>
    <w:rsid w:val="00CA08A7"/>
    <w:rsid w:val="00CA1188"/>
    <w:rsid w:val="00CA13A6"/>
    <w:rsid w:val="00CA327C"/>
    <w:rsid w:val="00CA4AA4"/>
    <w:rsid w:val="00CB3CC2"/>
    <w:rsid w:val="00CB477C"/>
    <w:rsid w:val="00CB49DB"/>
    <w:rsid w:val="00CB5A89"/>
    <w:rsid w:val="00CB5B8E"/>
    <w:rsid w:val="00CB627A"/>
    <w:rsid w:val="00CC22AF"/>
    <w:rsid w:val="00CC2CCA"/>
    <w:rsid w:val="00CC5E4F"/>
    <w:rsid w:val="00CC5EED"/>
    <w:rsid w:val="00CD015B"/>
    <w:rsid w:val="00CD06FA"/>
    <w:rsid w:val="00CD5A09"/>
    <w:rsid w:val="00CD5E2C"/>
    <w:rsid w:val="00CE06C8"/>
    <w:rsid w:val="00CE2357"/>
    <w:rsid w:val="00CF0887"/>
    <w:rsid w:val="00CF0889"/>
    <w:rsid w:val="00CF1D79"/>
    <w:rsid w:val="00CF29EA"/>
    <w:rsid w:val="00CF7589"/>
    <w:rsid w:val="00D0040E"/>
    <w:rsid w:val="00D01A4F"/>
    <w:rsid w:val="00D02552"/>
    <w:rsid w:val="00D03E0B"/>
    <w:rsid w:val="00D06775"/>
    <w:rsid w:val="00D07BF3"/>
    <w:rsid w:val="00D13586"/>
    <w:rsid w:val="00D1796A"/>
    <w:rsid w:val="00D213BC"/>
    <w:rsid w:val="00D214CE"/>
    <w:rsid w:val="00D24EAD"/>
    <w:rsid w:val="00D25C31"/>
    <w:rsid w:val="00D354D3"/>
    <w:rsid w:val="00D35F7B"/>
    <w:rsid w:val="00D4132B"/>
    <w:rsid w:val="00D44453"/>
    <w:rsid w:val="00D4628C"/>
    <w:rsid w:val="00D52AFC"/>
    <w:rsid w:val="00D5506A"/>
    <w:rsid w:val="00D6268A"/>
    <w:rsid w:val="00D627C2"/>
    <w:rsid w:val="00D64954"/>
    <w:rsid w:val="00D64BC8"/>
    <w:rsid w:val="00D65E0D"/>
    <w:rsid w:val="00D66E09"/>
    <w:rsid w:val="00D6774E"/>
    <w:rsid w:val="00D71408"/>
    <w:rsid w:val="00D71713"/>
    <w:rsid w:val="00D74293"/>
    <w:rsid w:val="00D77155"/>
    <w:rsid w:val="00D8239C"/>
    <w:rsid w:val="00D8312F"/>
    <w:rsid w:val="00D84F81"/>
    <w:rsid w:val="00D8539D"/>
    <w:rsid w:val="00D9040A"/>
    <w:rsid w:val="00D91A03"/>
    <w:rsid w:val="00D92FFA"/>
    <w:rsid w:val="00D93EA2"/>
    <w:rsid w:val="00D96072"/>
    <w:rsid w:val="00DA04EA"/>
    <w:rsid w:val="00DA0BB2"/>
    <w:rsid w:val="00DA1BE5"/>
    <w:rsid w:val="00DA2D8F"/>
    <w:rsid w:val="00DA33D2"/>
    <w:rsid w:val="00DA3FDC"/>
    <w:rsid w:val="00DB0C40"/>
    <w:rsid w:val="00DB739B"/>
    <w:rsid w:val="00DC0A2A"/>
    <w:rsid w:val="00DC0DCD"/>
    <w:rsid w:val="00DC3A93"/>
    <w:rsid w:val="00DC59EA"/>
    <w:rsid w:val="00DC5B8F"/>
    <w:rsid w:val="00DC62A1"/>
    <w:rsid w:val="00DC7249"/>
    <w:rsid w:val="00DD23FD"/>
    <w:rsid w:val="00DD26D9"/>
    <w:rsid w:val="00DE0A2B"/>
    <w:rsid w:val="00DE3CD9"/>
    <w:rsid w:val="00DE6580"/>
    <w:rsid w:val="00DE6F67"/>
    <w:rsid w:val="00DE789A"/>
    <w:rsid w:val="00DE7ED5"/>
    <w:rsid w:val="00DF09CC"/>
    <w:rsid w:val="00DF1845"/>
    <w:rsid w:val="00DF2DED"/>
    <w:rsid w:val="00DF4DC4"/>
    <w:rsid w:val="00DF5235"/>
    <w:rsid w:val="00DF685C"/>
    <w:rsid w:val="00DF7A36"/>
    <w:rsid w:val="00E0043E"/>
    <w:rsid w:val="00E01232"/>
    <w:rsid w:val="00E03BC1"/>
    <w:rsid w:val="00E04D00"/>
    <w:rsid w:val="00E05030"/>
    <w:rsid w:val="00E05CA5"/>
    <w:rsid w:val="00E061C2"/>
    <w:rsid w:val="00E106DE"/>
    <w:rsid w:val="00E1189E"/>
    <w:rsid w:val="00E122FF"/>
    <w:rsid w:val="00E13476"/>
    <w:rsid w:val="00E14468"/>
    <w:rsid w:val="00E14AAE"/>
    <w:rsid w:val="00E2093B"/>
    <w:rsid w:val="00E21EBC"/>
    <w:rsid w:val="00E2592A"/>
    <w:rsid w:val="00E259AF"/>
    <w:rsid w:val="00E265E6"/>
    <w:rsid w:val="00E27C09"/>
    <w:rsid w:val="00E3051A"/>
    <w:rsid w:val="00E31277"/>
    <w:rsid w:val="00E31DEE"/>
    <w:rsid w:val="00E31FA7"/>
    <w:rsid w:val="00E326EA"/>
    <w:rsid w:val="00E33492"/>
    <w:rsid w:val="00E35147"/>
    <w:rsid w:val="00E42955"/>
    <w:rsid w:val="00E50A28"/>
    <w:rsid w:val="00E53E1C"/>
    <w:rsid w:val="00E5442F"/>
    <w:rsid w:val="00E57E43"/>
    <w:rsid w:val="00E64BB0"/>
    <w:rsid w:val="00E67EB1"/>
    <w:rsid w:val="00E70614"/>
    <w:rsid w:val="00E70830"/>
    <w:rsid w:val="00E7152F"/>
    <w:rsid w:val="00E71DEC"/>
    <w:rsid w:val="00E7413B"/>
    <w:rsid w:val="00E748EE"/>
    <w:rsid w:val="00E770FA"/>
    <w:rsid w:val="00E80A2B"/>
    <w:rsid w:val="00E83D82"/>
    <w:rsid w:val="00E84B8D"/>
    <w:rsid w:val="00E84E35"/>
    <w:rsid w:val="00E92C84"/>
    <w:rsid w:val="00E9418F"/>
    <w:rsid w:val="00E948DD"/>
    <w:rsid w:val="00E9633A"/>
    <w:rsid w:val="00E96E11"/>
    <w:rsid w:val="00E97AAF"/>
    <w:rsid w:val="00EA0134"/>
    <w:rsid w:val="00EA0A7B"/>
    <w:rsid w:val="00EA0AB3"/>
    <w:rsid w:val="00EA5E95"/>
    <w:rsid w:val="00EB02FB"/>
    <w:rsid w:val="00EB06BF"/>
    <w:rsid w:val="00EB3238"/>
    <w:rsid w:val="00EB79F8"/>
    <w:rsid w:val="00EB7B4E"/>
    <w:rsid w:val="00ED2432"/>
    <w:rsid w:val="00ED3D4E"/>
    <w:rsid w:val="00EE104B"/>
    <w:rsid w:val="00EE199D"/>
    <w:rsid w:val="00EE1B09"/>
    <w:rsid w:val="00EE1F17"/>
    <w:rsid w:val="00EE5866"/>
    <w:rsid w:val="00EE7E4E"/>
    <w:rsid w:val="00EF4258"/>
    <w:rsid w:val="00EF427A"/>
    <w:rsid w:val="00EF7214"/>
    <w:rsid w:val="00EF77E7"/>
    <w:rsid w:val="00F00ECE"/>
    <w:rsid w:val="00F02202"/>
    <w:rsid w:val="00F02D73"/>
    <w:rsid w:val="00F044E2"/>
    <w:rsid w:val="00F048ED"/>
    <w:rsid w:val="00F05F93"/>
    <w:rsid w:val="00F06CCA"/>
    <w:rsid w:val="00F07C28"/>
    <w:rsid w:val="00F110F2"/>
    <w:rsid w:val="00F122AE"/>
    <w:rsid w:val="00F15048"/>
    <w:rsid w:val="00F153A2"/>
    <w:rsid w:val="00F15423"/>
    <w:rsid w:val="00F22943"/>
    <w:rsid w:val="00F22A0B"/>
    <w:rsid w:val="00F24ECD"/>
    <w:rsid w:val="00F25547"/>
    <w:rsid w:val="00F26845"/>
    <w:rsid w:val="00F277AE"/>
    <w:rsid w:val="00F30567"/>
    <w:rsid w:val="00F328F6"/>
    <w:rsid w:val="00F332C0"/>
    <w:rsid w:val="00F34B6F"/>
    <w:rsid w:val="00F371FC"/>
    <w:rsid w:val="00F43BC7"/>
    <w:rsid w:val="00F43C85"/>
    <w:rsid w:val="00F44BB6"/>
    <w:rsid w:val="00F4638E"/>
    <w:rsid w:val="00F50661"/>
    <w:rsid w:val="00F52FF7"/>
    <w:rsid w:val="00F54242"/>
    <w:rsid w:val="00F57E5C"/>
    <w:rsid w:val="00F616C9"/>
    <w:rsid w:val="00F62045"/>
    <w:rsid w:val="00F63D7B"/>
    <w:rsid w:val="00F6408F"/>
    <w:rsid w:val="00F65E6A"/>
    <w:rsid w:val="00F667FD"/>
    <w:rsid w:val="00F674F9"/>
    <w:rsid w:val="00F70362"/>
    <w:rsid w:val="00F71D02"/>
    <w:rsid w:val="00F722B7"/>
    <w:rsid w:val="00F726C5"/>
    <w:rsid w:val="00F738E0"/>
    <w:rsid w:val="00F74274"/>
    <w:rsid w:val="00F754E9"/>
    <w:rsid w:val="00F76148"/>
    <w:rsid w:val="00F834B8"/>
    <w:rsid w:val="00F85B0F"/>
    <w:rsid w:val="00F911F5"/>
    <w:rsid w:val="00F93B30"/>
    <w:rsid w:val="00F93FA3"/>
    <w:rsid w:val="00FA02C2"/>
    <w:rsid w:val="00FA0636"/>
    <w:rsid w:val="00FA1936"/>
    <w:rsid w:val="00FA31B5"/>
    <w:rsid w:val="00FA3EEC"/>
    <w:rsid w:val="00FA48CC"/>
    <w:rsid w:val="00FA4B58"/>
    <w:rsid w:val="00FB1233"/>
    <w:rsid w:val="00FB22DD"/>
    <w:rsid w:val="00FB2F4F"/>
    <w:rsid w:val="00FB54C3"/>
    <w:rsid w:val="00FB73B1"/>
    <w:rsid w:val="00FB7C0D"/>
    <w:rsid w:val="00FC108C"/>
    <w:rsid w:val="00FC1188"/>
    <w:rsid w:val="00FC27EE"/>
    <w:rsid w:val="00FC4709"/>
    <w:rsid w:val="00FD01E5"/>
    <w:rsid w:val="00FD0F73"/>
    <w:rsid w:val="00FD2207"/>
    <w:rsid w:val="00FD547B"/>
    <w:rsid w:val="00FD6174"/>
    <w:rsid w:val="00FD6BFC"/>
    <w:rsid w:val="00FD7B2A"/>
    <w:rsid w:val="00FE34B3"/>
    <w:rsid w:val="00FE3AD9"/>
    <w:rsid w:val="00FE3FEE"/>
    <w:rsid w:val="00FE4864"/>
    <w:rsid w:val="00FE4B4F"/>
    <w:rsid w:val="00FF1986"/>
    <w:rsid w:val="00FF6879"/>
    <w:rsid w:val="00FF726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9BA"/>
    <w:pPr>
      <w:spacing w:after="200" w:line="276" w:lineRule="auto"/>
    </w:pPr>
    <w:rPr>
      <w:sz w:val="22"/>
      <w:szCs w:val="22"/>
      <w:lang w:val="es-CR"/>
    </w:rPr>
  </w:style>
  <w:style w:type="paragraph" w:styleId="Ttulo1">
    <w:name w:val="heading 1"/>
    <w:basedOn w:val="Normal"/>
    <w:next w:val="Normal"/>
    <w:link w:val="Ttulo1Car"/>
    <w:uiPriority w:val="9"/>
    <w:qFormat/>
    <w:rsid w:val="001D6D38"/>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unhideWhenUsed/>
    <w:qFormat/>
    <w:rsid w:val="008326DD"/>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326DD"/>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1D6D38"/>
    <w:rPr>
      <w:rFonts w:ascii="Cambria" w:hAnsi="Cambria" w:cs="Times New Roman"/>
      <w:b/>
      <w:bCs/>
      <w:kern w:val="32"/>
      <w:sz w:val="32"/>
      <w:szCs w:val="32"/>
      <w:lang w:eastAsia="en-US"/>
    </w:rPr>
  </w:style>
  <w:style w:type="character" w:customStyle="1" w:styleId="Ttulo2Car">
    <w:name w:val="Título 2 Car"/>
    <w:basedOn w:val="Fuentedeprrafopredeter"/>
    <w:link w:val="Ttulo2"/>
    <w:uiPriority w:val="9"/>
    <w:locked/>
    <w:rsid w:val="008326DD"/>
    <w:rPr>
      <w:rFonts w:ascii="Cambria" w:hAnsi="Cambria" w:cs="Times New Roman"/>
      <w:b/>
      <w:bCs/>
      <w:i/>
      <w:iCs/>
      <w:sz w:val="28"/>
      <w:szCs w:val="28"/>
      <w:lang w:eastAsia="en-US"/>
    </w:rPr>
  </w:style>
  <w:style w:type="character" w:customStyle="1" w:styleId="Ttulo3Car">
    <w:name w:val="Título 3 Car"/>
    <w:basedOn w:val="Fuentedeprrafopredeter"/>
    <w:link w:val="Ttulo3"/>
    <w:uiPriority w:val="9"/>
    <w:locked/>
    <w:rsid w:val="008326DD"/>
    <w:rPr>
      <w:rFonts w:ascii="Cambria" w:hAnsi="Cambria" w:cs="Times New Roman"/>
      <w:b/>
      <w:bCs/>
      <w:sz w:val="26"/>
      <w:szCs w:val="26"/>
      <w:lang w:eastAsia="en-US"/>
    </w:rPr>
  </w:style>
  <w:style w:type="paragraph" w:styleId="Textodeglobo">
    <w:name w:val="Balloon Text"/>
    <w:basedOn w:val="Normal"/>
    <w:link w:val="TextodegloboCar"/>
    <w:uiPriority w:val="99"/>
    <w:semiHidden/>
    <w:unhideWhenUsed/>
    <w:rsid w:val="00007E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07EE1"/>
    <w:rPr>
      <w:rFonts w:ascii="Tahoma" w:hAnsi="Tahoma" w:cs="Tahoma"/>
      <w:sz w:val="16"/>
      <w:szCs w:val="16"/>
    </w:rPr>
  </w:style>
  <w:style w:type="table" w:styleId="Tablaconcuadrcula">
    <w:name w:val="Table Grid"/>
    <w:basedOn w:val="Tablanormal"/>
    <w:uiPriority w:val="59"/>
    <w:rsid w:val="00007E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tulodeTDC">
    <w:name w:val="TOC Heading"/>
    <w:basedOn w:val="Ttulo1"/>
    <w:next w:val="Normal"/>
    <w:uiPriority w:val="39"/>
    <w:semiHidden/>
    <w:unhideWhenUsed/>
    <w:qFormat/>
    <w:rsid w:val="008326DD"/>
    <w:pPr>
      <w:keepLines/>
      <w:spacing w:before="480" w:after="0"/>
      <w:outlineLvl w:val="9"/>
    </w:pPr>
    <w:rPr>
      <w:color w:val="365F91"/>
      <w:kern w:val="0"/>
      <w:sz w:val="28"/>
      <w:szCs w:val="28"/>
      <w:lang w:val="es-ES"/>
    </w:rPr>
  </w:style>
  <w:style w:type="paragraph" w:styleId="TDC2">
    <w:name w:val="toc 2"/>
    <w:basedOn w:val="Normal"/>
    <w:next w:val="Normal"/>
    <w:autoRedefine/>
    <w:uiPriority w:val="39"/>
    <w:unhideWhenUsed/>
    <w:qFormat/>
    <w:rsid w:val="008326DD"/>
    <w:pPr>
      <w:spacing w:after="0"/>
      <w:ind w:left="220"/>
    </w:pPr>
    <w:rPr>
      <w:smallCaps/>
      <w:sz w:val="20"/>
      <w:szCs w:val="20"/>
    </w:rPr>
  </w:style>
  <w:style w:type="paragraph" w:styleId="TDC1">
    <w:name w:val="toc 1"/>
    <w:basedOn w:val="Normal"/>
    <w:next w:val="Normal"/>
    <w:autoRedefine/>
    <w:uiPriority w:val="39"/>
    <w:unhideWhenUsed/>
    <w:qFormat/>
    <w:rsid w:val="008326DD"/>
    <w:pPr>
      <w:spacing w:before="120" w:after="120"/>
    </w:pPr>
    <w:rPr>
      <w:b/>
      <w:bCs/>
      <w:caps/>
      <w:sz w:val="20"/>
      <w:szCs w:val="20"/>
    </w:rPr>
  </w:style>
  <w:style w:type="paragraph" w:styleId="TDC3">
    <w:name w:val="toc 3"/>
    <w:basedOn w:val="Normal"/>
    <w:next w:val="Normal"/>
    <w:autoRedefine/>
    <w:uiPriority w:val="39"/>
    <w:unhideWhenUsed/>
    <w:qFormat/>
    <w:rsid w:val="008326DD"/>
    <w:pPr>
      <w:spacing w:after="0"/>
      <w:ind w:left="440"/>
    </w:pPr>
    <w:rPr>
      <w:i/>
      <w:iCs/>
      <w:sz w:val="20"/>
      <w:szCs w:val="20"/>
    </w:rPr>
  </w:style>
  <w:style w:type="paragraph" w:styleId="TDC4">
    <w:name w:val="toc 4"/>
    <w:basedOn w:val="Normal"/>
    <w:next w:val="Normal"/>
    <w:autoRedefine/>
    <w:uiPriority w:val="39"/>
    <w:unhideWhenUsed/>
    <w:rsid w:val="008326DD"/>
    <w:pPr>
      <w:spacing w:after="0"/>
      <w:ind w:left="660"/>
    </w:pPr>
    <w:rPr>
      <w:sz w:val="18"/>
      <w:szCs w:val="18"/>
    </w:rPr>
  </w:style>
  <w:style w:type="paragraph" w:styleId="TDC5">
    <w:name w:val="toc 5"/>
    <w:basedOn w:val="Normal"/>
    <w:next w:val="Normal"/>
    <w:autoRedefine/>
    <w:uiPriority w:val="39"/>
    <w:unhideWhenUsed/>
    <w:rsid w:val="008326DD"/>
    <w:pPr>
      <w:spacing w:after="0"/>
      <w:ind w:left="880"/>
    </w:pPr>
    <w:rPr>
      <w:sz w:val="18"/>
      <w:szCs w:val="18"/>
    </w:rPr>
  </w:style>
  <w:style w:type="paragraph" w:styleId="TDC6">
    <w:name w:val="toc 6"/>
    <w:basedOn w:val="Normal"/>
    <w:next w:val="Normal"/>
    <w:autoRedefine/>
    <w:uiPriority w:val="39"/>
    <w:unhideWhenUsed/>
    <w:rsid w:val="008326DD"/>
    <w:pPr>
      <w:spacing w:after="0"/>
      <w:ind w:left="1100"/>
    </w:pPr>
    <w:rPr>
      <w:sz w:val="18"/>
      <w:szCs w:val="18"/>
    </w:rPr>
  </w:style>
  <w:style w:type="paragraph" w:styleId="TDC7">
    <w:name w:val="toc 7"/>
    <w:basedOn w:val="Normal"/>
    <w:next w:val="Normal"/>
    <w:autoRedefine/>
    <w:uiPriority w:val="39"/>
    <w:unhideWhenUsed/>
    <w:rsid w:val="008326DD"/>
    <w:pPr>
      <w:spacing w:after="0"/>
      <w:ind w:left="1320"/>
    </w:pPr>
    <w:rPr>
      <w:sz w:val="18"/>
      <w:szCs w:val="18"/>
    </w:rPr>
  </w:style>
  <w:style w:type="paragraph" w:styleId="TDC8">
    <w:name w:val="toc 8"/>
    <w:basedOn w:val="Normal"/>
    <w:next w:val="Normal"/>
    <w:autoRedefine/>
    <w:uiPriority w:val="39"/>
    <w:unhideWhenUsed/>
    <w:rsid w:val="008326DD"/>
    <w:pPr>
      <w:spacing w:after="0"/>
      <w:ind w:left="1540"/>
    </w:pPr>
    <w:rPr>
      <w:sz w:val="18"/>
      <w:szCs w:val="18"/>
    </w:rPr>
  </w:style>
  <w:style w:type="paragraph" w:styleId="TDC9">
    <w:name w:val="toc 9"/>
    <w:basedOn w:val="Normal"/>
    <w:next w:val="Normal"/>
    <w:autoRedefine/>
    <w:uiPriority w:val="39"/>
    <w:unhideWhenUsed/>
    <w:rsid w:val="008326DD"/>
    <w:pPr>
      <w:spacing w:after="0"/>
      <w:ind w:left="1760"/>
    </w:pPr>
    <w:rPr>
      <w:sz w:val="18"/>
      <w:szCs w:val="18"/>
    </w:rPr>
  </w:style>
  <w:style w:type="character" w:styleId="Hipervnculo">
    <w:name w:val="Hyperlink"/>
    <w:basedOn w:val="Fuentedeprrafopredeter"/>
    <w:uiPriority w:val="99"/>
    <w:unhideWhenUsed/>
    <w:rsid w:val="008326DD"/>
    <w:rPr>
      <w:rFonts w:cs="Times New Roman"/>
      <w:color w:val="0000FF"/>
      <w:u w:val="single"/>
    </w:rPr>
  </w:style>
  <w:style w:type="paragraph" w:customStyle="1" w:styleId="Parrafo1">
    <w:name w:val="Parrafo 1"/>
    <w:basedOn w:val="Normal"/>
    <w:rsid w:val="00332C08"/>
    <w:pPr>
      <w:spacing w:before="240" w:after="0" w:line="360" w:lineRule="auto"/>
      <w:ind w:firstLine="720"/>
      <w:jc w:val="both"/>
    </w:pPr>
    <w:rPr>
      <w:rFonts w:ascii="Times New Roman" w:hAnsi="Times New Roman"/>
      <w:sz w:val="24"/>
      <w:szCs w:val="20"/>
      <w:lang w:val="es-ES_tradnl" w:eastAsia="es-ES"/>
    </w:rPr>
  </w:style>
  <w:style w:type="paragraph" w:styleId="Listaconvietas2">
    <w:name w:val="List Bullet 2"/>
    <w:basedOn w:val="Normal"/>
    <w:autoRedefine/>
    <w:uiPriority w:val="99"/>
    <w:semiHidden/>
    <w:rsid w:val="00AC3768"/>
    <w:pPr>
      <w:tabs>
        <w:tab w:val="left" w:pos="360"/>
      </w:tabs>
      <w:overflowPunct w:val="0"/>
      <w:autoSpaceDE w:val="0"/>
      <w:autoSpaceDN w:val="0"/>
      <w:adjustRightInd w:val="0"/>
      <w:spacing w:after="0" w:line="240" w:lineRule="auto"/>
      <w:ind w:right="562"/>
      <w:textAlignment w:val="baseline"/>
    </w:pPr>
    <w:rPr>
      <w:rFonts w:asciiTheme="minorHAnsi" w:hAnsiTheme="minorHAnsi" w:cstheme="minorHAnsi"/>
      <w:sz w:val="24"/>
      <w:szCs w:val="24"/>
      <w:lang w:val="es-ES_tradnl" w:eastAsia="es-ES"/>
    </w:rPr>
  </w:style>
  <w:style w:type="paragraph" w:styleId="Prrafodelista">
    <w:name w:val="List Paragraph"/>
    <w:basedOn w:val="Normal"/>
    <w:uiPriority w:val="34"/>
    <w:qFormat/>
    <w:rsid w:val="00FE34B3"/>
    <w:pPr>
      <w:ind w:left="708"/>
    </w:pPr>
  </w:style>
  <w:style w:type="paragraph" w:styleId="Encabezado">
    <w:name w:val="header"/>
    <w:basedOn w:val="Normal"/>
    <w:link w:val="EncabezadoCar"/>
    <w:uiPriority w:val="99"/>
    <w:unhideWhenUsed/>
    <w:rsid w:val="006C08DC"/>
    <w:pPr>
      <w:tabs>
        <w:tab w:val="center" w:pos="4419"/>
        <w:tab w:val="right" w:pos="8838"/>
      </w:tabs>
    </w:pPr>
  </w:style>
  <w:style w:type="character" w:customStyle="1" w:styleId="EncabezadoCar">
    <w:name w:val="Encabezado Car"/>
    <w:basedOn w:val="Fuentedeprrafopredeter"/>
    <w:link w:val="Encabezado"/>
    <w:uiPriority w:val="99"/>
    <w:locked/>
    <w:rsid w:val="006C08DC"/>
    <w:rPr>
      <w:rFonts w:cs="Times New Roman"/>
      <w:sz w:val="22"/>
      <w:szCs w:val="22"/>
      <w:lang w:eastAsia="en-US"/>
    </w:rPr>
  </w:style>
  <w:style w:type="paragraph" w:styleId="Piedepgina">
    <w:name w:val="footer"/>
    <w:basedOn w:val="Normal"/>
    <w:link w:val="PiedepginaCar"/>
    <w:uiPriority w:val="99"/>
    <w:unhideWhenUsed/>
    <w:rsid w:val="006C08DC"/>
    <w:pPr>
      <w:tabs>
        <w:tab w:val="center" w:pos="4419"/>
        <w:tab w:val="right" w:pos="8838"/>
      </w:tabs>
    </w:pPr>
  </w:style>
  <w:style w:type="character" w:customStyle="1" w:styleId="PiedepginaCar">
    <w:name w:val="Pie de página Car"/>
    <w:basedOn w:val="Fuentedeprrafopredeter"/>
    <w:link w:val="Piedepgina"/>
    <w:uiPriority w:val="99"/>
    <w:locked/>
    <w:rsid w:val="006C08DC"/>
    <w:rPr>
      <w:rFonts w:cs="Times New Roman"/>
      <w:sz w:val="22"/>
      <w:szCs w:val="22"/>
      <w:lang w:eastAsia="en-US"/>
    </w:rPr>
  </w:style>
  <w:style w:type="paragraph" w:customStyle="1" w:styleId="Default">
    <w:name w:val="Default"/>
    <w:rsid w:val="00EF7214"/>
    <w:pPr>
      <w:autoSpaceDE w:val="0"/>
      <w:autoSpaceDN w:val="0"/>
      <w:adjustRightInd w:val="0"/>
    </w:pPr>
    <w:rPr>
      <w:rFonts w:ascii="Times" w:hAnsi="Times" w:cs="Times"/>
      <w:color w:val="000000"/>
      <w:sz w:val="24"/>
      <w:szCs w:val="24"/>
      <w:lang w:val="es-ES" w:eastAsia="es-ES"/>
    </w:rPr>
  </w:style>
  <w:style w:type="paragraph" w:styleId="Listaconvietas">
    <w:name w:val="List Bullet"/>
    <w:basedOn w:val="Normal"/>
    <w:uiPriority w:val="99"/>
    <w:unhideWhenUsed/>
    <w:rsid w:val="00C225B8"/>
    <w:pPr>
      <w:numPr>
        <w:numId w:val="3"/>
      </w:numPr>
      <w:contextualSpacing/>
    </w:pPr>
  </w:style>
  <w:style w:type="character" w:customStyle="1" w:styleId="post-author">
    <w:name w:val="post-author"/>
    <w:basedOn w:val="Fuentedeprrafopredeter"/>
    <w:rsid w:val="00C763ED"/>
    <w:rPr>
      <w:rFonts w:cs="Times New Roman"/>
    </w:rPr>
  </w:style>
  <w:style w:type="character" w:customStyle="1" w:styleId="fn">
    <w:name w:val="fn"/>
    <w:basedOn w:val="Fuentedeprrafopredeter"/>
    <w:rsid w:val="00C763ED"/>
    <w:rPr>
      <w:rFonts w:cs="Times New Roman"/>
    </w:rPr>
  </w:style>
  <w:style w:type="character" w:customStyle="1" w:styleId="post-timestamp">
    <w:name w:val="post-timestamp"/>
    <w:basedOn w:val="Fuentedeprrafopredeter"/>
    <w:rsid w:val="00C763ED"/>
    <w:rPr>
      <w:rFonts w:cs="Times New Roman"/>
    </w:rPr>
  </w:style>
  <w:style w:type="character" w:styleId="Textoennegrita">
    <w:name w:val="Strong"/>
    <w:basedOn w:val="Fuentedeprrafopredeter"/>
    <w:uiPriority w:val="22"/>
    <w:qFormat/>
    <w:rsid w:val="00C763ED"/>
    <w:rPr>
      <w:rFonts w:cs="Times New Roman"/>
      <w:b/>
      <w:bCs/>
    </w:rPr>
  </w:style>
  <w:style w:type="paragraph" w:styleId="NormalWeb">
    <w:name w:val="Normal (Web)"/>
    <w:basedOn w:val="Normal"/>
    <w:uiPriority w:val="99"/>
    <w:unhideWhenUsed/>
    <w:rsid w:val="00C763ED"/>
    <w:pPr>
      <w:spacing w:before="100" w:beforeAutospacing="1" w:after="225" w:line="240" w:lineRule="auto"/>
    </w:pPr>
    <w:rPr>
      <w:rFonts w:ascii="Times New Roman" w:hAnsi="Times New Roman"/>
      <w:sz w:val="24"/>
      <w:szCs w:val="24"/>
      <w:lang w:val="en-US"/>
    </w:rPr>
  </w:style>
  <w:style w:type="character" w:styleId="CitaHTML">
    <w:name w:val="HTML Cite"/>
    <w:basedOn w:val="Fuentedeprrafopredeter"/>
    <w:uiPriority w:val="99"/>
    <w:semiHidden/>
    <w:unhideWhenUsed/>
    <w:rsid w:val="00204346"/>
    <w:rPr>
      <w:rFonts w:cs="Times New Roman"/>
      <w:color w:val="0E774A"/>
    </w:rPr>
  </w:style>
  <w:style w:type="character" w:styleId="Nmerodepgina">
    <w:name w:val="page number"/>
    <w:basedOn w:val="Fuentedeprrafopredeter"/>
    <w:uiPriority w:val="99"/>
    <w:semiHidden/>
    <w:unhideWhenUsed/>
    <w:rsid w:val="0016330E"/>
    <w:rPr>
      <w:rFonts w:cs="Times New Roman"/>
    </w:rPr>
  </w:style>
  <w:style w:type="paragraph" w:styleId="Textoindependiente">
    <w:name w:val="Body Text"/>
    <w:basedOn w:val="Normal"/>
    <w:link w:val="TextoindependienteCar"/>
    <w:uiPriority w:val="1"/>
    <w:qFormat/>
    <w:rsid w:val="00EE104B"/>
    <w:pPr>
      <w:widowControl w:val="0"/>
      <w:spacing w:after="0" w:line="240" w:lineRule="auto"/>
      <w:ind w:left="448"/>
    </w:pPr>
    <w:rPr>
      <w:rFonts w:ascii="Cambria" w:hAnsi="Cambria" w:cstheme="minorBidi"/>
      <w:sz w:val="24"/>
      <w:szCs w:val="24"/>
      <w:lang w:val="en-US"/>
    </w:rPr>
  </w:style>
  <w:style w:type="character" w:customStyle="1" w:styleId="TextoindependienteCar">
    <w:name w:val="Texto independiente Car"/>
    <w:basedOn w:val="Fuentedeprrafopredeter"/>
    <w:link w:val="Textoindependiente"/>
    <w:uiPriority w:val="1"/>
    <w:locked/>
    <w:rsid w:val="00EE104B"/>
    <w:rPr>
      <w:rFonts w:ascii="Cambria" w:eastAsia="Times New Roman" w:hAnsi="Cambria" w:cstheme="minorBidi"/>
      <w:sz w:val="24"/>
      <w:szCs w:val="24"/>
    </w:rPr>
  </w:style>
  <w:style w:type="paragraph" w:styleId="Textonotapie">
    <w:name w:val="footnote text"/>
    <w:basedOn w:val="Normal"/>
    <w:link w:val="TextonotapieCar"/>
    <w:uiPriority w:val="99"/>
    <w:rsid w:val="00D03E0B"/>
    <w:pPr>
      <w:spacing w:after="0" w:line="240" w:lineRule="auto"/>
    </w:pPr>
    <w:rPr>
      <w:rFonts w:ascii="Times New Roman" w:hAnsi="Times New Roman"/>
      <w:sz w:val="20"/>
      <w:szCs w:val="20"/>
      <w:lang w:val="es-ES_tradnl" w:eastAsia="es-ES"/>
    </w:rPr>
  </w:style>
  <w:style w:type="character" w:customStyle="1" w:styleId="TextonotapieCar">
    <w:name w:val="Texto nota pie Car"/>
    <w:basedOn w:val="Fuentedeprrafopredeter"/>
    <w:link w:val="Textonotapie"/>
    <w:uiPriority w:val="99"/>
    <w:locked/>
    <w:rsid w:val="00D03E0B"/>
    <w:rPr>
      <w:rFonts w:ascii="Times New Roman" w:hAnsi="Times New Roman" w:cs="Times New Roman"/>
      <w:lang w:val="es-ES_tradnl" w:eastAsia="es-ES"/>
    </w:rPr>
  </w:style>
  <w:style w:type="character" w:styleId="Hipervnculovisitado">
    <w:name w:val="FollowedHyperlink"/>
    <w:basedOn w:val="Fuentedeprrafopredeter"/>
    <w:uiPriority w:val="99"/>
    <w:semiHidden/>
    <w:unhideWhenUsed/>
    <w:rsid w:val="000B7F22"/>
    <w:rPr>
      <w:rFonts w:cs="Times New Roman"/>
      <w:color w:val="800080" w:themeColor="followedHyperlink"/>
      <w:u w:val="single"/>
    </w:rPr>
  </w:style>
  <w:style w:type="character" w:styleId="Refdecomentario">
    <w:name w:val="annotation reference"/>
    <w:basedOn w:val="Fuentedeprrafopredeter"/>
    <w:uiPriority w:val="99"/>
    <w:semiHidden/>
    <w:unhideWhenUsed/>
    <w:rsid w:val="00245DDA"/>
    <w:rPr>
      <w:rFonts w:cs="Times New Roman"/>
      <w:sz w:val="16"/>
      <w:szCs w:val="16"/>
    </w:rPr>
  </w:style>
  <w:style w:type="paragraph" w:styleId="Textocomentario">
    <w:name w:val="annotation text"/>
    <w:basedOn w:val="Normal"/>
    <w:link w:val="TextocomentarioCar"/>
    <w:uiPriority w:val="99"/>
    <w:semiHidden/>
    <w:unhideWhenUsed/>
    <w:rsid w:val="00245DDA"/>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245DDA"/>
    <w:rPr>
      <w:rFonts w:cs="Times New Roman"/>
      <w:lang w:val="es-CR"/>
    </w:rPr>
  </w:style>
  <w:style w:type="paragraph" w:styleId="Asuntodelcomentario">
    <w:name w:val="annotation subject"/>
    <w:basedOn w:val="Textocomentario"/>
    <w:next w:val="Textocomentario"/>
    <w:link w:val="AsuntodelcomentarioCar"/>
    <w:uiPriority w:val="99"/>
    <w:semiHidden/>
    <w:unhideWhenUsed/>
    <w:rsid w:val="00245DDA"/>
    <w:rPr>
      <w:b/>
      <w:bCs/>
    </w:rPr>
  </w:style>
  <w:style w:type="character" w:customStyle="1" w:styleId="AsuntodelcomentarioCar">
    <w:name w:val="Asunto del comentario Car"/>
    <w:basedOn w:val="TextocomentarioCar"/>
    <w:link w:val="Asuntodelcomentario"/>
    <w:uiPriority w:val="99"/>
    <w:semiHidden/>
    <w:locked/>
    <w:rsid w:val="00245DDA"/>
    <w:rPr>
      <w:b/>
      <w:bCs/>
    </w:rPr>
  </w:style>
  <w:style w:type="character" w:customStyle="1" w:styleId="UnresolvedMention">
    <w:name w:val="Unresolved Mention"/>
    <w:basedOn w:val="Fuentedeprrafopredeter"/>
    <w:uiPriority w:val="99"/>
    <w:semiHidden/>
    <w:unhideWhenUsed/>
    <w:rsid w:val="005A37B5"/>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33235006">
      <w:marLeft w:val="0"/>
      <w:marRight w:val="0"/>
      <w:marTop w:val="0"/>
      <w:marBottom w:val="0"/>
      <w:divBdr>
        <w:top w:val="none" w:sz="0" w:space="0" w:color="auto"/>
        <w:left w:val="none" w:sz="0" w:space="0" w:color="auto"/>
        <w:bottom w:val="none" w:sz="0" w:space="0" w:color="auto"/>
        <w:right w:val="none" w:sz="0" w:space="0" w:color="auto"/>
      </w:divBdr>
    </w:div>
    <w:div w:id="1733235008">
      <w:marLeft w:val="0"/>
      <w:marRight w:val="0"/>
      <w:marTop w:val="0"/>
      <w:marBottom w:val="0"/>
      <w:divBdr>
        <w:top w:val="none" w:sz="0" w:space="0" w:color="auto"/>
        <w:left w:val="none" w:sz="0" w:space="0" w:color="auto"/>
        <w:bottom w:val="none" w:sz="0" w:space="0" w:color="auto"/>
        <w:right w:val="none" w:sz="0" w:space="0" w:color="auto"/>
      </w:divBdr>
    </w:div>
    <w:div w:id="1733235009">
      <w:marLeft w:val="0"/>
      <w:marRight w:val="0"/>
      <w:marTop w:val="0"/>
      <w:marBottom w:val="0"/>
      <w:divBdr>
        <w:top w:val="none" w:sz="0" w:space="0" w:color="auto"/>
        <w:left w:val="none" w:sz="0" w:space="0" w:color="auto"/>
        <w:bottom w:val="none" w:sz="0" w:space="0" w:color="auto"/>
        <w:right w:val="none" w:sz="0" w:space="0" w:color="auto"/>
      </w:divBdr>
      <w:divsChild>
        <w:div w:id="1733235005">
          <w:marLeft w:val="0"/>
          <w:marRight w:val="0"/>
          <w:marTop w:val="0"/>
          <w:marBottom w:val="0"/>
          <w:divBdr>
            <w:top w:val="none" w:sz="0" w:space="0" w:color="auto"/>
            <w:left w:val="none" w:sz="0" w:space="0" w:color="auto"/>
            <w:bottom w:val="none" w:sz="0" w:space="0" w:color="auto"/>
            <w:right w:val="none" w:sz="0" w:space="0" w:color="auto"/>
          </w:divBdr>
        </w:div>
        <w:div w:id="1733235016">
          <w:marLeft w:val="0"/>
          <w:marRight w:val="0"/>
          <w:marTop w:val="0"/>
          <w:marBottom w:val="0"/>
          <w:divBdr>
            <w:top w:val="none" w:sz="0" w:space="0" w:color="auto"/>
            <w:left w:val="none" w:sz="0" w:space="0" w:color="auto"/>
            <w:bottom w:val="none" w:sz="0" w:space="0" w:color="auto"/>
            <w:right w:val="none" w:sz="0" w:space="0" w:color="auto"/>
          </w:divBdr>
          <w:divsChild>
            <w:div w:id="1733235013">
              <w:marLeft w:val="0"/>
              <w:marRight w:val="0"/>
              <w:marTop w:val="0"/>
              <w:marBottom w:val="0"/>
              <w:divBdr>
                <w:top w:val="none" w:sz="0" w:space="0" w:color="auto"/>
                <w:left w:val="none" w:sz="0" w:space="0" w:color="auto"/>
                <w:bottom w:val="none" w:sz="0" w:space="0" w:color="auto"/>
                <w:right w:val="none" w:sz="0" w:space="0" w:color="auto"/>
              </w:divBdr>
              <w:divsChild>
                <w:div w:id="1733235007">
                  <w:marLeft w:val="0"/>
                  <w:marRight w:val="0"/>
                  <w:marTop w:val="0"/>
                  <w:marBottom w:val="0"/>
                  <w:divBdr>
                    <w:top w:val="none" w:sz="0" w:space="0" w:color="auto"/>
                    <w:left w:val="none" w:sz="0" w:space="0" w:color="auto"/>
                    <w:bottom w:val="none" w:sz="0" w:space="0" w:color="auto"/>
                    <w:right w:val="none" w:sz="0" w:space="0" w:color="auto"/>
                  </w:divBdr>
                  <w:divsChild>
                    <w:div w:id="1733235014">
                      <w:marLeft w:val="0"/>
                      <w:marRight w:val="0"/>
                      <w:marTop w:val="0"/>
                      <w:marBottom w:val="0"/>
                      <w:divBdr>
                        <w:top w:val="none" w:sz="0" w:space="0" w:color="auto"/>
                        <w:left w:val="none" w:sz="0" w:space="0" w:color="auto"/>
                        <w:bottom w:val="none" w:sz="0" w:space="0" w:color="auto"/>
                        <w:right w:val="none" w:sz="0" w:space="0" w:color="auto"/>
                      </w:divBdr>
                    </w:div>
                    <w:div w:id="173323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235010">
      <w:marLeft w:val="0"/>
      <w:marRight w:val="0"/>
      <w:marTop w:val="0"/>
      <w:marBottom w:val="0"/>
      <w:divBdr>
        <w:top w:val="none" w:sz="0" w:space="0" w:color="auto"/>
        <w:left w:val="none" w:sz="0" w:space="0" w:color="auto"/>
        <w:bottom w:val="none" w:sz="0" w:space="0" w:color="auto"/>
        <w:right w:val="none" w:sz="0" w:space="0" w:color="auto"/>
      </w:divBdr>
    </w:div>
    <w:div w:id="1733235011">
      <w:marLeft w:val="0"/>
      <w:marRight w:val="0"/>
      <w:marTop w:val="0"/>
      <w:marBottom w:val="0"/>
      <w:divBdr>
        <w:top w:val="none" w:sz="0" w:space="0" w:color="auto"/>
        <w:left w:val="none" w:sz="0" w:space="0" w:color="auto"/>
        <w:bottom w:val="none" w:sz="0" w:space="0" w:color="auto"/>
        <w:right w:val="none" w:sz="0" w:space="0" w:color="auto"/>
      </w:divBdr>
    </w:div>
    <w:div w:id="1733235012">
      <w:marLeft w:val="0"/>
      <w:marRight w:val="0"/>
      <w:marTop w:val="0"/>
      <w:marBottom w:val="0"/>
      <w:divBdr>
        <w:top w:val="none" w:sz="0" w:space="0" w:color="auto"/>
        <w:left w:val="none" w:sz="0" w:space="0" w:color="auto"/>
        <w:bottom w:val="none" w:sz="0" w:space="0" w:color="auto"/>
        <w:right w:val="none" w:sz="0" w:space="0" w:color="auto"/>
      </w:divBdr>
    </w:div>
    <w:div w:id="17332350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actamedica.medicos.cr/index.php/Acta_Medica/article/view/547/507" TargetMode="External"/><Relationship Id="rId18" Type="http://schemas.openxmlformats.org/officeDocument/2006/relationships/hyperlink" Target="https://scielo.conicyt.cl/pdf/rchog/v78n2/art08.pdf" TargetMode="External"/><Relationship Id="rId26" Type="http://schemas.openxmlformats.org/officeDocument/2006/relationships/hyperlink" Target="https://www.scielo.sa.cr/pdf/amc/v56n3/art04v56n3.pdf" TargetMode="External"/><Relationship Id="rId3" Type="http://schemas.openxmlformats.org/officeDocument/2006/relationships/styles" Target="styles.xml"/><Relationship Id="rId21" Type="http://schemas.openxmlformats.org/officeDocument/2006/relationships/hyperlink" Target="https://joom.ag/vSte" TargetMode="External"/><Relationship Id="rId7" Type="http://schemas.openxmlformats.org/officeDocument/2006/relationships/endnotes" Target="endnotes.xml"/><Relationship Id="rId12" Type="http://schemas.openxmlformats.org/officeDocument/2006/relationships/hyperlink" Target="https://www.scielo.sa.cr/pdf/amc/v56n3/art04v56n3.pdf" TargetMode="External"/><Relationship Id="rId17" Type="http://schemas.openxmlformats.org/officeDocument/2006/relationships/hyperlink" Target="https://actamedica.medicos.cr/index.php/Acta_Medica/article/view/547/507" TargetMode="External"/><Relationship Id="rId25" Type="http://schemas.openxmlformats.org/officeDocument/2006/relationships/hyperlink" Target="https://repositorio.binasss.sa.cr/repositorio/bitstream/handle/20.500.11764/3647/informeservicios2019.pdf?sequence=1&amp;isAllowed=y" TargetMode="External"/><Relationship Id="rId2" Type="http://schemas.openxmlformats.org/officeDocument/2006/relationships/numbering" Target="numbering.xml"/><Relationship Id="rId16" Type="http://schemas.openxmlformats.org/officeDocument/2006/relationships/hyperlink" Target="https://www.binasss.sa.cr/ojssalud/index.php/gestion/article/view/176/315" TargetMode="External"/><Relationship Id="rId20" Type="http://schemas.openxmlformats.org/officeDocument/2006/relationships/hyperlink" Target="https://redetsa.bvsalud.or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es.es/Jornadas2023/es/programa-imprimir_patrocinadores/" TargetMode="External"/><Relationship Id="rId24" Type="http://schemas.openxmlformats.org/officeDocument/2006/relationships/hyperlink" Target="https://joom.ag/vSte" TargetMode="External"/><Relationship Id="rId5" Type="http://schemas.openxmlformats.org/officeDocument/2006/relationships/webSettings" Target="webSettings.xml"/><Relationship Id="rId15" Type="http://schemas.openxmlformats.org/officeDocument/2006/relationships/hyperlink" Target="https://campusvirtual.icap.ac.cr/draftfile.php/46819/user/draft/939295212/Variabilidad%20en%20la%20tasa%20de%20ces%C3%A1reas%20entre%20hospitales%20p%C3%BAblicos%20de%20Costa%20Rica.pdf" TargetMode="External"/><Relationship Id="rId23" Type="http://schemas.openxmlformats.org/officeDocument/2006/relationships/hyperlink" Target="http://dx.doi.org/10.15517/psm.v12i2.17220" TargetMode="External"/><Relationship Id="rId28" Type="http://schemas.openxmlformats.org/officeDocument/2006/relationships/footer" Target="footer1.xml"/><Relationship Id="rId10" Type="http://schemas.openxmlformats.org/officeDocument/2006/relationships/hyperlink" Target="mailto:mmoreras@gmail.com" TargetMode="Externa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oecd-ilibrary.org/docserver/740f9640-es.pdf?expires=1706034524&amp;id=id&amp;accname=guest&amp;checksum=6DEA21F576760595EA99A9D0BB591D8A" TargetMode="External"/><Relationship Id="rId22" Type="http://schemas.openxmlformats.org/officeDocument/2006/relationships/hyperlink" Target="https://repositorio.binasss.sa.cr/repositorio/bitstream/handle/20.500.11764/3647/informeservicios2019.pdf?sequence=1&amp;isAllowed=y" TargetMode="External"/><Relationship Id="rId27" Type="http://schemas.openxmlformats.org/officeDocument/2006/relationships/hyperlink" Target="https://publications.iadb.org/bitstream/handle/11319/9152/DIA-2018-Mejor-gasto-para-mejores-vidas.pdf?isAllowed=y&amp;sequence=4"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91803-B4D0-4A72-A726-927A29FFF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3667</Words>
  <Characters>20173</Characters>
  <Application>Microsoft Office Word</Application>
  <DocSecurity>0</DocSecurity>
  <Lines>168</Lines>
  <Paragraphs>47</Paragraphs>
  <ScaleCrop>false</ScaleCrop>
  <Company>ICAP</Company>
  <LinksUpToDate>false</LinksUpToDate>
  <CharactersWithSpaces>23793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Harys</dc:creator>
  <cp:lastModifiedBy>ACER</cp:lastModifiedBy>
  <cp:revision>3</cp:revision>
  <cp:lastPrinted>2022-12-30T23:42:00Z</cp:lastPrinted>
  <dcterms:created xsi:type="dcterms:W3CDTF">2024-01-23T22:16:00Z</dcterms:created>
  <dcterms:modified xsi:type="dcterms:W3CDTF">2024-02-10T14:24:00Z</dcterms:modified>
</cp:coreProperties>
</file>